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ED6" w:rsidRDefault="005B421D">
      <w:pPr>
        <w:rPr>
          <w:sz w:val="24"/>
          <w:szCs w:val="24"/>
        </w:rPr>
      </w:pPr>
      <w:bookmarkStart w:id="0" w:name="_GoBack"/>
      <w:bookmarkEnd w:id="0"/>
      <w:r>
        <w:rPr>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15240</wp:posOffset>
                </wp:positionV>
                <wp:extent cx="5734050" cy="752475"/>
                <wp:effectExtent l="0" t="19050" r="19050" b="28575"/>
                <wp:wrapNone/>
                <wp:docPr id="2" name="スクロール: 横 2"/>
                <wp:cNvGraphicFramePr/>
                <a:graphic xmlns:a="http://schemas.openxmlformats.org/drawingml/2006/main">
                  <a:graphicData uri="http://schemas.microsoft.com/office/word/2010/wordprocessingShape">
                    <wps:wsp>
                      <wps:cNvSpPr/>
                      <wps:spPr>
                        <a:xfrm>
                          <a:off x="0" y="0"/>
                          <a:ext cx="5734050" cy="752475"/>
                        </a:xfrm>
                        <a:prstGeom prst="horizontalScroll">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146ED6" w:rsidRPr="00146ED6" w:rsidRDefault="00146ED6" w:rsidP="00146ED6">
                            <w:pPr>
                              <w:rPr>
                                <w:rFonts w:ascii="HG丸ｺﾞｼｯｸM-PRO" w:eastAsia="HG丸ｺﾞｼｯｸM-PRO" w:hAnsi="HG丸ｺﾞｼｯｸM-PRO"/>
                                <w:sz w:val="32"/>
                                <w:szCs w:val="32"/>
                              </w:rPr>
                            </w:pPr>
                            <w:r w:rsidRPr="00146ED6">
                              <w:rPr>
                                <w:rFonts w:ascii="HG丸ｺﾞｼｯｸM-PRO" w:eastAsia="HG丸ｺﾞｼｯｸM-PRO" w:hAnsi="HG丸ｺﾞｼｯｸM-PRO" w:hint="eastAsia"/>
                                <w:sz w:val="32"/>
                                <w:szCs w:val="32"/>
                              </w:rPr>
                              <w:t>屋外広告物</w:t>
                            </w:r>
                            <w:r w:rsidR="00945F4E">
                              <w:rPr>
                                <w:rFonts w:ascii="HG丸ｺﾞｼｯｸM-PRO" w:eastAsia="HG丸ｺﾞｼｯｸM-PRO" w:hAnsi="HG丸ｺﾞｼｯｸM-PRO" w:hint="eastAsia"/>
                                <w:sz w:val="32"/>
                                <w:szCs w:val="32"/>
                              </w:rPr>
                              <w:t>等</w:t>
                            </w:r>
                            <w:r w:rsidR="0032336F">
                              <w:rPr>
                                <w:rFonts w:ascii="HG丸ｺﾞｼｯｸM-PRO" w:eastAsia="HG丸ｺﾞｼｯｸM-PRO" w:hAnsi="HG丸ｺﾞｼｯｸM-PRO" w:hint="eastAsia"/>
                                <w:sz w:val="32"/>
                                <w:szCs w:val="32"/>
                              </w:rPr>
                              <w:t>の設置者又は管理者の皆様へ</w:t>
                            </w:r>
                          </w:p>
                          <w:p w:rsidR="00146ED6" w:rsidRPr="00146ED6" w:rsidRDefault="00146ED6" w:rsidP="00146E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6" type="#_x0000_t98" style="position:absolute;left:0;text-align:left;margin-left:400.3pt;margin-top:1.2pt;width:451.5pt;height:59.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" fillcolor="#f7caac [1301]" strokecolor="#70ad47 [3209]" strokeweight="1pt">
                <v:stroke joinstyle="miter"/>
                <v:textbox>
                  <w:txbxContent>
                    <w:p w:rsidR="00146ED6" w:rsidRPr="00146ED6" w:rsidRDefault="00146ED6" w:rsidP="00146ED6">
                      <w:pPr>
                        <w:rPr>
                          <w:rFonts w:ascii="HG丸ｺﾞｼｯｸM-PRO" w:eastAsia="HG丸ｺﾞｼｯｸM-PRO" w:hAnsi="HG丸ｺﾞｼｯｸM-PRO"/>
                          <w:sz w:val="32"/>
                          <w:szCs w:val="32"/>
                        </w:rPr>
                      </w:pPr>
                      <w:r w:rsidRPr="00146ED6">
                        <w:rPr>
                          <w:rFonts w:ascii="HG丸ｺﾞｼｯｸM-PRO" w:eastAsia="HG丸ｺﾞｼｯｸM-PRO" w:hAnsi="HG丸ｺﾞｼｯｸM-PRO" w:hint="eastAsia"/>
                          <w:sz w:val="32"/>
                          <w:szCs w:val="32"/>
                        </w:rPr>
                        <w:t>屋外広告物</w:t>
                      </w:r>
                      <w:r w:rsidR="00945F4E">
                        <w:rPr>
                          <w:rFonts w:ascii="HG丸ｺﾞｼｯｸM-PRO" w:eastAsia="HG丸ｺﾞｼｯｸM-PRO" w:hAnsi="HG丸ｺﾞｼｯｸM-PRO" w:hint="eastAsia"/>
                          <w:sz w:val="32"/>
                          <w:szCs w:val="32"/>
                        </w:rPr>
                        <w:t>等</w:t>
                      </w:r>
                      <w:r w:rsidR="0032336F">
                        <w:rPr>
                          <w:rFonts w:ascii="HG丸ｺﾞｼｯｸM-PRO" w:eastAsia="HG丸ｺﾞｼｯｸM-PRO" w:hAnsi="HG丸ｺﾞｼｯｸM-PRO" w:hint="eastAsia"/>
                          <w:sz w:val="32"/>
                          <w:szCs w:val="32"/>
                        </w:rPr>
                        <w:t>の設置者又は管理者の皆様へ</w:t>
                      </w:r>
                    </w:p>
                    <w:p w:rsidR="00146ED6" w:rsidRPr="00146ED6" w:rsidRDefault="00146ED6" w:rsidP="00146ED6">
                      <w:pPr>
                        <w:jc w:val="center"/>
                      </w:pPr>
                    </w:p>
                  </w:txbxContent>
                </v:textbox>
                <w10:wrap anchorx="margin"/>
              </v:shape>
            </w:pict>
          </mc:Fallback>
        </mc:AlternateContent>
      </w:r>
    </w:p>
    <w:p w:rsidR="00146ED6" w:rsidRDefault="005B421D">
      <w:pPr>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margin">
                  <wp:posOffset>4213225</wp:posOffset>
                </wp:positionH>
                <wp:positionV relativeFrom="paragraph">
                  <wp:posOffset>53340</wp:posOffset>
                </wp:positionV>
                <wp:extent cx="1333500" cy="371475"/>
                <wp:effectExtent l="0" t="0" r="19050" b="28575"/>
                <wp:wrapNone/>
                <wp:docPr id="6" name="四角形: 角を丸くする 6"/>
                <wp:cNvGraphicFramePr/>
                <a:graphic xmlns:a="http://schemas.openxmlformats.org/drawingml/2006/main">
                  <a:graphicData uri="http://schemas.microsoft.com/office/word/2010/wordprocessingShape">
                    <wps:wsp>
                      <wps:cNvSpPr/>
                      <wps:spPr>
                        <a:xfrm>
                          <a:off x="0" y="0"/>
                          <a:ext cx="1333500" cy="371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B421D" w:rsidRDefault="005B421D" w:rsidP="005B421D">
                            <w:pPr>
                              <w:jc w:val="center"/>
                            </w:pPr>
                            <w:r>
                              <w:rPr>
                                <w:rFonts w:hint="eastAsia"/>
                              </w:rPr>
                              <w:t>福岡県都市計画課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6" o:spid="_x0000_s1027" style="position:absolute;left:0;text-align:left;margin-left:331.75pt;margin-top:4.2pt;width:105pt;height:2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" fillcolor="white [3201]" strokecolor="#70ad47 [3209]" strokeweight="1pt">
                <v:stroke joinstyle="miter"/>
                <v:textbox>
                  <w:txbxContent>
                    <w:p w:rsidR="005B421D" w:rsidRDefault="005B421D" w:rsidP="005B421D">
                      <w:pPr>
                        <w:jc w:val="center"/>
                      </w:pPr>
                      <w:r>
                        <w:rPr>
                          <w:rFonts w:hint="eastAsia"/>
                        </w:rPr>
                        <w:t>福岡県都市計画課</w:t>
                      </w:r>
                    </w:p>
                  </w:txbxContent>
                </v:textbox>
                <w10:wrap anchorx="margin"/>
              </v:roundrect>
            </w:pict>
          </mc:Fallback>
        </mc:AlternateContent>
      </w:r>
    </w:p>
    <w:p w:rsidR="00146ED6" w:rsidRDefault="00146ED6">
      <w:pPr>
        <w:rPr>
          <w:sz w:val="24"/>
          <w:szCs w:val="24"/>
        </w:rPr>
      </w:pPr>
    </w:p>
    <w:p w:rsidR="001415A0" w:rsidRDefault="00367FC1" w:rsidP="001415A0">
      <w:pPr>
        <w:spacing w:line="54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64384" behindDoc="0" locked="0" layoutInCell="1" allowOverlap="1">
                <wp:simplePos x="0" y="0"/>
                <wp:positionH relativeFrom="margin">
                  <wp:posOffset>315527</wp:posOffset>
                </wp:positionH>
                <wp:positionV relativeFrom="paragraph">
                  <wp:posOffset>271631</wp:posOffset>
                </wp:positionV>
                <wp:extent cx="5243209" cy="914400"/>
                <wp:effectExtent l="0" t="0" r="14605" b="19050"/>
                <wp:wrapNone/>
                <wp:docPr id="5" name="正方形/長方形 5"/>
                <wp:cNvGraphicFramePr/>
                <a:graphic xmlns:a="http://schemas.openxmlformats.org/drawingml/2006/main">
                  <a:graphicData uri="http://schemas.microsoft.com/office/word/2010/wordprocessingShape">
                    <wps:wsp>
                      <wps:cNvSpPr/>
                      <wps:spPr>
                        <a:xfrm>
                          <a:off x="0" y="0"/>
                          <a:ext cx="5243209" cy="9144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367FC1" w:rsidRDefault="00367FC1" w:rsidP="00367FC1">
                            <w:pPr>
                              <w:spacing w:line="500" w:lineRule="exact"/>
                              <w:ind w:leftChars="67" w:left="141" w:firstLineChars="100" w:firstLine="280"/>
                              <w:jc w:val="left"/>
                            </w:pPr>
                            <w:r w:rsidRPr="00146ED6">
                              <w:rPr>
                                <w:rFonts w:ascii="HG丸ｺﾞｼｯｸM-PRO" w:eastAsia="HG丸ｺﾞｼｯｸM-PRO" w:hAnsi="HG丸ｺﾞｼｯｸM-PRO" w:hint="eastAsia"/>
                                <w:sz w:val="28"/>
                                <w:szCs w:val="28"/>
                              </w:rPr>
                              <w:t>令和３年１２月６日、大分市で看板を設置するための枠組みの支柱が倒壊し</w:t>
                            </w:r>
                            <w:r w:rsidR="0032336F">
                              <w:rPr>
                                <w:rFonts w:ascii="HG丸ｺﾞｼｯｸM-PRO" w:eastAsia="HG丸ｺﾞｼｯｸM-PRO" w:hAnsi="HG丸ｺﾞｼｯｸM-PRO" w:hint="eastAsia"/>
                                <w:sz w:val="28"/>
                                <w:szCs w:val="28"/>
                              </w:rPr>
                              <w:t>、</w:t>
                            </w:r>
                            <w:r w:rsidRPr="001415A0">
                              <w:rPr>
                                <w:rFonts w:ascii="HG丸ｺﾞｼｯｸM-PRO" w:eastAsia="HG丸ｺﾞｼｯｸM-PRO" w:hAnsi="HG丸ｺﾞｼｯｸM-PRO" w:hint="eastAsia"/>
                                <w:b/>
                                <w:color w:val="FF0000"/>
                                <w:sz w:val="28"/>
                                <w:szCs w:val="28"/>
                              </w:rPr>
                              <w:t>人身事故</w:t>
                            </w:r>
                            <w:r w:rsidRPr="00146ED6">
                              <w:rPr>
                                <w:rFonts w:ascii="HG丸ｺﾞｼｯｸM-PRO" w:eastAsia="HG丸ｺﾞｼｯｸM-PRO" w:hAnsi="HG丸ｺﾞｼｯｸM-PRO" w:hint="eastAsia"/>
                                <w:sz w:val="28"/>
                                <w:szCs w:val="28"/>
                              </w:rPr>
                              <w:t>が発生し</w:t>
                            </w:r>
                            <w:r>
                              <w:rPr>
                                <w:rFonts w:ascii="HG丸ｺﾞｼｯｸM-PRO" w:eastAsia="HG丸ｺﾞｼｯｸM-PRO" w:hAnsi="HG丸ｺﾞｼｯｸM-PRO" w:hint="eastAsia"/>
                                <w:sz w:val="28"/>
                                <w:szCs w:val="28"/>
                              </w:rPr>
                              <w:t>ました</w:t>
                            </w:r>
                            <w:r w:rsidRPr="00146ED6">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5" o:spid="_x0000_s1029" style="position:absolute;left:0;text-align:left;margin-left:24.85pt;margin-top:21.4pt;width:412.85pt;height:1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" fillcolor="white [3201]" strokecolor="red" strokeweight="1pt">
                <v:textbox>
                  <w:txbxContent>
                    <w:p w:rsidR="00367FC1" w:rsidRDefault="00367FC1" w:rsidP="00367FC1">
                      <w:pPr>
                        <w:spacing w:line="500" w:lineRule="exact"/>
                        <w:ind w:leftChars="67" w:left="141" w:firstLineChars="100" w:firstLine="280"/>
                        <w:jc w:val="left"/>
                      </w:pPr>
                      <w:r w:rsidRPr="00146ED6">
                        <w:rPr>
                          <w:rFonts w:ascii="HG丸ｺﾞｼｯｸM-PRO" w:eastAsia="HG丸ｺﾞｼｯｸM-PRO" w:hAnsi="HG丸ｺﾞｼｯｸM-PRO" w:hint="eastAsia"/>
                          <w:sz w:val="28"/>
                          <w:szCs w:val="28"/>
                        </w:rPr>
                        <w:t>令和３年１２月６日、大分市で看板を設置するための枠組みの支柱が倒壊し</w:t>
                      </w:r>
                      <w:r w:rsidR="0032336F">
                        <w:rPr>
                          <w:rFonts w:ascii="HG丸ｺﾞｼｯｸM-PRO" w:eastAsia="HG丸ｺﾞｼｯｸM-PRO" w:hAnsi="HG丸ｺﾞｼｯｸM-PRO" w:hint="eastAsia"/>
                          <w:sz w:val="28"/>
                          <w:szCs w:val="28"/>
                        </w:rPr>
                        <w:t>、</w:t>
                      </w:r>
                      <w:r w:rsidRPr="001415A0">
                        <w:rPr>
                          <w:rFonts w:ascii="HG丸ｺﾞｼｯｸM-PRO" w:eastAsia="HG丸ｺﾞｼｯｸM-PRO" w:hAnsi="HG丸ｺﾞｼｯｸM-PRO" w:hint="eastAsia"/>
                          <w:b/>
                          <w:color w:val="FF0000"/>
                          <w:sz w:val="28"/>
                          <w:szCs w:val="28"/>
                        </w:rPr>
                        <w:t>人身事故</w:t>
                      </w:r>
                      <w:r w:rsidRPr="00146ED6">
                        <w:rPr>
                          <w:rFonts w:ascii="HG丸ｺﾞｼｯｸM-PRO" w:eastAsia="HG丸ｺﾞｼｯｸM-PRO" w:hAnsi="HG丸ｺﾞｼｯｸM-PRO" w:hint="eastAsia"/>
                          <w:sz w:val="28"/>
                          <w:szCs w:val="28"/>
                        </w:rPr>
                        <w:t>が発生し</w:t>
                      </w:r>
                      <w:r>
                        <w:rPr>
                          <w:rFonts w:ascii="HG丸ｺﾞｼｯｸM-PRO" w:eastAsia="HG丸ｺﾞｼｯｸM-PRO" w:hAnsi="HG丸ｺﾞｼｯｸM-PRO" w:hint="eastAsia"/>
                          <w:sz w:val="28"/>
                          <w:szCs w:val="28"/>
                        </w:rPr>
                        <w:t>ました</w:t>
                      </w:r>
                      <w:r w:rsidRPr="00146ED6">
                        <w:rPr>
                          <w:rFonts w:ascii="HG丸ｺﾞｼｯｸM-PRO" w:eastAsia="HG丸ｺﾞｼｯｸM-PRO" w:hAnsi="HG丸ｺﾞｼｯｸM-PRO" w:hint="eastAsia"/>
                          <w:sz w:val="28"/>
                          <w:szCs w:val="28"/>
                        </w:rPr>
                        <w:t>。</w:t>
                      </w:r>
                    </w:p>
                  </w:txbxContent>
                </v:textbox>
                <w10:wrap anchorx="margin"/>
              </v:rect>
            </w:pict>
          </mc:Fallback>
        </mc:AlternateContent>
      </w:r>
    </w:p>
    <w:p w:rsidR="001415A0" w:rsidRDefault="001415A0" w:rsidP="001415A0">
      <w:pPr>
        <w:spacing w:line="540" w:lineRule="exact"/>
        <w:ind w:left="560" w:hangingChars="200" w:hanging="560"/>
        <w:rPr>
          <w:rFonts w:ascii="HG丸ｺﾞｼｯｸM-PRO" w:eastAsia="HG丸ｺﾞｼｯｸM-PRO" w:hAnsi="HG丸ｺﾞｼｯｸM-PRO"/>
          <w:sz w:val="28"/>
          <w:szCs w:val="28"/>
        </w:rPr>
      </w:pPr>
    </w:p>
    <w:p w:rsidR="001415A0" w:rsidRDefault="001415A0" w:rsidP="001415A0">
      <w:pPr>
        <w:spacing w:line="540" w:lineRule="exact"/>
        <w:ind w:left="560" w:hangingChars="200" w:hanging="560"/>
        <w:rPr>
          <w:rFonts w:ascii="HG丸ｺﾞｼｯｸM-PRO" w:eastAsia="HG丸ｺﾞｼｯｸM-PRO" w:hAnsi="HG丸ｺﾞｼｯｸM-PRO"/>
          <w:sz w:val="28"/>
          <w:szCs w:val="28"/>
        </w:rPr>
      </w:pPr>
    </w:p>
    <w:p w:rsidR="00146ED6" w:rsidRPr="00146ED6" w:rsidRDefault="00146ED6" w:rsidP="001415A0">
      <w:pPr>
        <w:spacing w:line="540" w:lineRule="exact"/>
        <w:ind w:left="480" w:hangingChars="200" w:hanging="480"/>
        <w:rPr>
          <w:rFonts w:ascii="HG丸ｺﾞｼｯｸM-PRO" w:eastAsia="HG丸ｺﾞｼｯｸM-PRO" w:hAnsi="HG丸ｺﾞｼｯｸM-PRO"/>
          <w:sz w:val="24"/>
          <w:szCs w:val="24"/>
        </w:rPr>
      </w:pPr>
    </w:p>
    <w:p w:rsidR="00B15757" w:rsidRDefault="00146ED6" w:rsidP="001415A0">
      <w:pPr>
        <w:spacing w:line="540" w:lineRule="exact"/>
        <w:ind w:leftChars="100" w:left="490" w:hangingChars="100" w:hanging="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〇</w:t>
      </w:r>
      <w:r w:rsidR="00945F4E">
        <w:rPr>
          <w:rFonts w:ascii="HG丸ｺﾞｼｯｸM-PRO" w:eastAsia="HG丸ｺﾞｼｯｸM-PRO" w:hAnsi="HG丸ｺﾞｼｯｸM-PRO" w:hint="eastAsia"/>
          <w:sz w:val="28"/>
          <w:szCs w:val="28"/>
        </w:rPr>
        <w:t xml:space="preserve">　</w:t>
      </w:r>
      <w:r w:rsidR="00367FC1">
        <w:rPr>
          <w:rFonts w:ascii="HG丸ｺﾞｼｯｸM-PRO" w:eastAsia="HG丸ｺﾞｼｯｸM-PRO" w:hAnsi="HG丸ｺﾞｼｯｸM-PRO" w:hint="eastAsia"/>
          <w:sz w:val="28"/>
          <w:szCs w:val="28"/>
        </w:rPr>
        <w:t>屋外</w:t>
      </w:r>
      <w:r w:rsidR="00B15757" w:rsidRPr="00146ED6">
        <w:rPr>
          <w:rFonts w:ascii="HG丸ｺﾞｼｯｸM-PRO" w:eastAsia="HG丸ｺﾞｼｯｸM-PRO" w:hAnsi="HG丸ｺﾞｼｯｸM-PRO" w:hint="eastAsia"/>
          <w:sz w:val="28"/>
          <w:szCs w:val="28"/>
        </w:rPr>
        <w:t>広告</w:t>
      </w:r>
      <w:r w:rsidR="00367FC1">
        <w:rPr>
          <w:rFonts w:ascii="HG丸ｺﾞｼｯｸM-PRO" w:eastAsia="HG丸ｺﾞｼｯｸM-PRO" w:hAnsi="HG丸ｺﾞｼｯｸM-PRO" w:hint="eastAsia"/>
          <w:sz w:val="28"/>
          <w:szCs w:val="28"/>
        </w:rPr>
        <w:t>物</w:t>
      </w:r>
      <w:r w:rsidR="0032336F">
        <w:rPr>
          <w:rFonts w:ascii="HG丸ｺﾞｼｯｸM-PRO" w:eastAsia="HG丸ｺﾞｼｯｸM-PRO" w:hAnsi="HG丸ｺﾞｼｯｸM-PRO" w:hint="eastAsia"/>
          <w:sz w:val="28"/>
          <w:szCs w:val="28"/>
        </w:rPr>
        <w:t>の</w:t>
      </w:r>
      <w:r w:rsidR="00B15757" w:rsidRPr="00146ED6">
        <w:rPr>
          <w:rFonts w:ascii="HG丸ｺﾞｼｯｸM-PRO" w:eastAsia="HG丸ｺﾞｼｯｸM-PRO" w:hAnsi="HG丸ｺﾞｼｯｸM-PRO" w:hint="eastAsia"/>
          <w:sz w:val="28"/>
          <w:szCs w:val="28"/>
        </w:rPr>
        <w:t>設置</w:t>
      </w:r>
      <w:r>
        <w:rPr>
          <w:rFonts w:ascii="HG丸ｺﾞｼｯｸM-PRO" w:eastAsia="HG丸ｺﾞｼｯｸM-PRO" w:hAnsi="HG丸ｺﾞｼｯｸM-PRO" w:hint="eastAsia"/>
          <w:sz w:val="28"/>
          <w:szCs w:val="28"/>
        </w:rPr>
        <w:t>者</w:t>
      </w:r>
      <w:r w:rsidR="00B15757" w:rsidRPr="00146ED6">
        <w:rPr>
          <w:rFonts w:ascii="HG丸ｺﾞｼｯｸM-PRO" w:eastAsia="HG丸ｺﾞｼｯｸM-PRO" w:hAnsi="HG丸ｺﾞｼｯｸM-PRO" w:hint="eastAsia"/>
          <w:sz w:val="28"/>
          <w:szCs w:val="28"/>
        </w:rPr>
        <w:t>又は管理</w:t>
      </w:r>
      <w:r>
        <w:rPr>
          <w:rFonts w:ascii="HG丸ｺﾞｼｯｸM-PRO" w:eastAsia="HG丸ｺﾞｼｯｸM-PRO" w:hAnsi="HG丸ｺﾞｼｯｸM-PRO" w:hint="eastAsia"/>
          <w:sz w:val="28"/>
          <w:szCs w:val="28"/>
        </w:rPr>
        <w:t>者は、</w:t>
      </w:r>
      <w:r w:rsidR="0032336F">
        <w:rPr>
          <w:rFonts w:ascii="HG丸ｺﾞｼｯｸM-PRO" w:eastAsia="HG丸ｺﾞｼｯｸM-PRO" w:hAnsi="HG丸ｺﾞｼｯｸM-PRO" w:hint="eastAsia"/>
          <w:sz w:val="28"/>
          <w:szCs w:val="28"/>
        </w:rPr>
        <w:t>屋外</w:t>
      </w:r>
      <w:r w:rsidRPr="00146ED6">
        <w:rPr>
          <w:rFonts w:ascii="HG丸ｺﾞｼｯｸM-PRO" w:eastAsia="HG丸ｺﾞｼｯｸM-PRO" w:hAnsi="HG丸ｺﾞｼｯｸM-PRO" w:hint="eastAsia"/>
          <w:sz w:val="28"/>
          <w:szCs w:val="28"/>
        </w:rPr>
        <w:t>広告物を良好な状態に保つ</w:t>
      </w:r>
      <w:r w:rsidR="00BF43DB">
        <w:rPr>
          <w:rFonts w:ascii="HG丸ｺﾞｼｯｸM-PRO" w:eastAsia="HG丸ｺﾞｼｯｸM-PRO" w:hAnsi="HG丸ｺﾞｼｯｸM-PRO" w:hint="eastAsia"/>
          <w:sz w:val="28"/>
          <w:szCs w:val="28"/>
        </w:rPr>
        <w:t>ため</w:t>
      </w:r>
      <w:r w:rsidRPr="00146ED6">
        <w:rPr>
          <w:rFonts w:ascii="HG丸ｺﾞｼｯｸM-PRO" w:eastAsia="HG丸ｺﾞｼｯｸM-PRO" w:hAnsi="HG丸ｺﾞｼｯｸM-PRO" w:hint="eastAsia"/>
          <w:sz w:val="28"/>
          <w:szCs w:val="28"/>
        </w:rPr>
        <w:t>、補修その他必要な管理を行う必要があります</w:t>
      </w:r>
      <w:r>
        <w:rPr>
          <w:rFonts w:ascii="HG丸ｺﾞｼｯｸM-PRO" w:eastAsia="HG丸ｺﾞｼｯｸM-PRO" w:hAnsi="HG丸ｺﾞｼｯｸM-PRO" w:hint="eastAsia"/>
          <w:sz w:val="28"/>
          <w:szCs w:val="28"/>
        </w:rPr>
        <w:t>。</w:t>
      </w:r>
      <w:r w:rsidR="00445698">
        <w:rPr>
          <w:rFonts w:ascii="HG丸ｺﾞｼｯｸM-PRO" w:eastAsia="HG丸ｺﾞｼｯｸM-PRO" w:hAnsi="HG丸ｺﾞｼｯｸM-PRO" w:hint="eastAsia"/>
          <w:sz w:val="28"/>
          <w:szCs w:val="28"/>
        </w:rPr>
        <w:t>また</w:t>
      </w:r>
      <w:r w:rsidR="00367FC1">
        <w:rPr>
          <w:rFonts w:ascii="HG丸ｺﾞｼｯｸM-PRO" w:eastAsia="HG丸ｺﾞｼｯｸM-PRO" w:hAnsi="HG丸ｺﾞｼｯｸM-PRO" w:hint="eastAsia"/>
          <w:sz w:val="28"/>
          <w:szCs w:val="28"/>
        </w:rPr>
        <w:t>、過去に屋外広告物であった工作物でも同様です。</w:t>
      </w:r>
    </w:p>
    <w:p w:rsidR="00945F4E" w:rsidRPr="00945F4E" w:rsidRDefault="00945F4E" w:rsidP="001415A0">
      <w:pPr>
        <w:spacing w:line="540" w:lineRule="exact"/>
        <w:ind w:leftChars="100" w:left="490" w:hangingChars="100" w:hanging="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〇　</w:t>
      </w:r>
      <w:r w:rsidR="001415A0">
        <w:rPr>
          <w:rFonts w:ascii="HG丸ｺﾞｼｯｸM-PRO" w:eastAsia="HG丸ｺﾞｼｯｸM-PRO" w:hAnsi="HG丸ｺﾞｼｯｸM-PRO" w:hint="eastAsia"/>
          <w:sz w:val="28"/>
          <w:szCs w:val="28"/>
        </w:rPr>
        <w:t>屋外広告物（過去に</w:t>
      </w:r>
      <w:r w:rsidR="00984198">
        <w:rPr>
          <w:rFonts w:ascii="HG丸ｺﾞｼｯｸM-PRO" w:eastAsia="HG丸ｺﾞｼｯｸM-PRO" w:hAnsi="HG丸ｺﾞｼｯｸM-PRO" w:hint="eastAsia"/>
          <w:sz w:val="28"/>
          <w:szCs w:val="28"/>
        </w:rPr>
        <w:t>屋外広告物であった工作物</w:t>
      </w:r>
      <w:r w:rsidR="001415A0">
        <w:rPr>
          <w:rFonts w:ascii="HG丸ｺﾞｼｯｸM-PRO" w:eastAsia="HG丸ｺﾞｼｯｸM-PRO" w:hAnsi="HG丸ｺﾞｼｯｸM-PRO" w:hint="eastAsia"/>
          <w:sz w:val="28"/>
          <w:szCs w:val="28"/>
        </w:rPr>
        <w:t>を含む）の</w:t>
      </w:r>
      <w:r w:rsidR="00984198">
        <w:rPr>
          <w:rFonts w:ascii="HG丸ｺﾞｼｯｸM-PRO" w:eastAsia="HG丸ｺﾞｼｯｸM-PRO" w:hAnsi="HG丸ｺﾞｼｯｸM-PRO" w:hint="eastAsia"/>
          <w:sz w:val="28"/>
          <w:szCs w:val="28"/>
        </w:rPr>
        <w:t>占有者又は所有者は、</w:t>
      </w:r>
      <w:r w:rsidR="00445698">
        <w:rPr>
          <w:rFonts w:ascii="HG丸ｺﾞｼｯｸM-PRO" w:eastAsia="HG丸ｺﾞｼｯｸM-PRO" w:hAnsi="HG丸ｺﾞｼｯｸM-PRO" w:hint="eastAsia"/>
          <w:sz w:val="28"/>
          <w:szCs w:val="28"/>
        </w:rPr>
        <w:t>屋外広告物によって他者に損害を与えた際に、</w:t>
      </w:r>
      <w:r w:rsidR="00984198">
        <w:rPr>
          <w:rFonts w:ascii="HG丸ｺﾞｼｯｸM-PRO" w:eastAsia="HG丸ｺﾞｼｯｸM-PRO" w:hAnsi="HG丸ｺﾞｼｯｸM-PRO" w:hint="eastAsia"/>
          <w:sz w:val="28"/>
          <w:szCs w:val="28"/>
        </w:rPr>
        <w:t>管理が杜撰な</w:t>
      </w:r>
      <w:r w:rsidR="001415A0">
        <w:rPr>
          <w:rFonts w:ascii="HG丸ｺﾞｼｯｸM-PRO" w:eastAsia="HG丸ｺﾞｼｯｸM-PRO" w:hAnsi="HG丸ｺﾞｼｯｸM-PRO" w:hint="eastAsia"/>
          <w:sz w:val="28"/>
          <w:szCs w:val="28"/>
        </w:rPr>
        <w:t>場合には、</w:t>
      </w:r>
      <w:r w:rsidR="001415A0" w:rsidRPr="0032336F">
        <w:rPr>
          <w:rFonts w:ascii="HG丸ｺﾞｼｯｸM-PRO" w:eastAsia="HG丸ｺﾞｼｯｸM-PRO" w:hAnsi="HG丸ｺﾞｼｯｸM-PRO" w:hint="eastAsia"/>
          <w:b/>
          <w:sz w:val="28"/>
          <w:szCs w:val="28"/>
        </w:rPr>
        <w:t>損害賠償請求</w:t>
      </w:r>
      <w:r w:rsidR="001415A0">
        <w:rPr>
          <w:rFonts w:ascii="HG丸ｺﾞｼｯｸM-PRO" w:eastAsia="HG丸ｺﾞｼｯｸM-PRO" w:hAnsi="HG丸ｺﾞｼｯｸM-PRO" w:hint="eastAsia"/>
          <w:sz w:val="28"/>
          <w:szCs w:val="28"/>
        </w:rPr>
        <w:t>を受ける</w:t>
      </w:r>
      <w:r w:rsidR="00445698">
        <w:rPr>
          <w:rFonts w:ascii="HG丸ｺﾞｼｯｸM-PRO" w:eastAsia="HG丸ｺﾞｼｯｸM-PRO" w:hAnsi="HG丸ｺﾞｼｯｸM-PRO" w:hint="eastAsia"/>
          <w:sz w:val="28"/>
          <w:szCs w:val="28"/>
        </w:rPr>
        <w:t>おそれ</w:t>
      </w:r>
      <w:r w:rsidR="001415A0">
        <w:rPr>
          <w:rFonts w:ascii="HG丸ｺﾞｼｯｸM-PRO" w:eastAsia="HG丸ｺﾞｼｯｸM-PRO" w:hAnsi="HG丸ｺﾞｼｯｸM-PRO" w:hint="eastAsia"/>
          <w:sz w:val="28"/>
          <w:szCs w:val="28"/>
        </w:rPr>
        <w:t>があり</w:t>
      </w:r>
      <w:r w:rsidR="00445698">
        <w:rPr>
          <w:rFonts w:ascii="HG丸ｺﾞｼｯｸM-PRO" w:eastAsia="HG丸ｺﾞｼｯｸM-PRO" w:hAnsi="HG丸ｺﾞｼｯｸM-PRO" w:hint="eastAsia"/>
          <w:sz w:val="28"/>
          <w:szCs w:val="28"/>
        </w:rPr>
        <w:t>ます（場合によっては、</w:t>
      </w:r>
      <w:r w:rsidR="001415A0" w:rsidRPr="0032336F">
        <w:rPr>
          <w:rFonts w:ascii="HG丸ｺﾞｼｯｸM-PRO" w:eastAsia="HG丸ｺﾞｼｯｸM-PRO" w:hAnsi="HG丸ｺﾞｼｯｸM-PRO" w:hint="eastAsia"/>
          <w:b/>
          <w:sz w:val="28"/>
          <w:szCs w:val="28"/>
        </w:rPr>
        <w:t>刑事責任</w:t>
      </w:r>
      <w:r w:rsidR="001415A0">
        <w:rPr>
          <w:rFonts w:ascii="HG丸ｺﾞｼｯｸM-PRO" w:eastAsia="HG丸ｺﾞｼｯｸM-PRO" w:hAnsi="HG丸ｺﾞｼｯｸM-PRO" w:hint="eastAsia"/>
          <w:sz w:val="28"/>
          <w:szCs w:val="28"/>
        </w:rPr>
        <w:t>を問われる</w:t>
      </w:r>
      <w:r w:rsidR="00445698">
        <w:rPr>
          <w:rFonts w:ascii="HG丸ｺﾞｼｯｸM-PRO" w:eastAsia="HG丸ｺﾞｼｯｸM-PRO" w:hAnsi="HG丸ｺﾞｼｯｸM-PRO" w:hint="eastAsia"/>
          <w:sz w:val="28"/>
          <w:szCs w:val="28"/>
        </w:rPr>
        <w:t>おそれも</w:t>
      </w:r>
      <w:r w:rsidR="001415A0">
        <w:rPr>
          <w:rFonts w:ascii="HG丸ｺﾞｼｯｸM-PRO" w:eastAsia="HG丸ｺﾞｼｯｸM-PRO" w:hAnsi="HG丸ｺﾞｼｯｸM-PRO" w:hint="eastAsia"/>
          <w:sz w:val="28"/>
          <w:szCs w:val="28"/>
        </w:rPr>
        <w:t>あります</w:t>
      </w:r>
      <w:r w:rsidR="00445698">
        <w:rPr>
          <w:rFonts w:ascii="HG丸ｺﾞｼｯｸM-PRO" w:eastAsia="HG丸ｺﾞｼｯｸM-PRO" w:hAnsi="HG丸ｺﾞｼｯｸM-PRO" w:hint="eastAsia"/>
          <w:sz w:val="28"/>
          <w:szCs w:val="28"/>
        </w:rPr>
        <w:t>）。</w:t>
      </w:r>
    </w:p>
    <w:p w:rsidR="00146ED6" w:rsidRDefault="001415A0" w:rsidP="001415A0">
      <w:pPr>
        <w:spacing w:line="540" w:lineRule="exact"/>
        <w:ind w:leftChars="100" w:left="490" w:hangingChars="100" w:hanging="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〇　</w:t>
      </w:r>
      <w:r w:rsidR="0032336F" w:rsidRPr="0032336F">
        <w:rPr>
          <w:rFonts w:ascii="HG丸ｺﾞｼｯｸM-PRO" w:eastAsia="HG丸ｺﾞｼｯｸM-PRO" w:hAnsi="HG丸ｺﾞｼｯｸM-PRO" w:hint="eastAsia"/>
          <w:sz w:val="28"/>
          <w:szCs w:val="28"/>
          <w:u w:val="double"/>
        </w:rPr>
        <w:t>屋外広告物等の設置者又は管理者の皆様は、</w:t>
      </w:r>
      <w:r w:rsidR="0032336F">
        <w:rPr>
          <w:rFonts w:ascii="HG丸ｺﾞｼｯｸM-PRO" w:eastAsia="HG丸ｺﾞｼｯｸM-PRO" w:hAnsi="HG丸ｺﾞｼｯｸM-PRO" w:hint="eastAsia"/>
          <w:sz w:val="28"/>
          <w:szCs w:val="28"/>
          <w:u w:val="double"/>
        </w:rPr>
        <w:t>定期的な</w:t>
      </w:r>
      <w:r w:rsidR="00146ED6" w:rsidRPr="0032336F">
        <w:rPr>
          <w:rFonts w:ascii="HG丸ｺﾞｼｯｸM-PRO" w:eastAsia="HG丸ｺﾞｼｯｸM-PRO" w:hAnsi="HG丸ｺﾞｼｯｸM-PRO" w:hint="eastAsia"/>
          <w:b/>
          <w:sz w:val="28"/>
          <w:szCs w:val="28"/>
          <w:u w:val="double"/>
        </w:rPr>
        <w:t>点検を実施</w:t>
      </w:r>
      <w:r w:rsidR="0032336F">
        <w:rPr>
          <w:rFonts w:ascii="HG丸ｺﾞｼｯｸM-PRO" w:eastAsia="HG丸ｺﾞｼｯｸM-PRO" w:hAnsi="HG丸ｺﾞｼｯｸM-PRO" w:hint="eastAsia"/>
          <w:sz w:val="28"/>
          <w:szCs w:val="28"/>
          <w:u w:val="double"/>
        </w:rPr>
        <w:t>し</w:t>
      </w:r>
      <w:r w:rsidR="00146ED6" w:rsidRPr="0032336F">
        <w:rPr>
          <w:rFonts w:ascii="HG丸ｺﾞｼｯｸM-PRO" w:eastAsia="HG丸ｺﾞｼｯｸM-PRO" w:hAnsi="HG丸ｺﾞｼｯｸM-PRO" w:hint="eastAsia"/>
          <w:sz w:val="28"/>
          <w:szCs w:val="28"/>
          <w:u w:val="double"/>
        </w:rPr>
        <w:t>、設置後長期間が経過し、</w:t>
      </w:r>
      <w:r w:rsidR="00146ED6" w:rsidRPr="00BF43DB">
        <w:rPr>
          <w:rFonts w:ascii="HG丸ｺﾞｼｯｸM-PRO" w:eastAsia="HG丸ｺﾞｼｯｸM-PRO" w:hAnsi="HG丸ｺﾞｼｯｸM-PRO" w:hint="eastAsia"/>
          <w:b/>
          <w:sz w:val="28"/>
          <w:szCs w:val="28"/>
          <w:u w:val="double"/>
        </w:rPr>
        <w:t>老朽化による倒壊、落下等のおそれ</w:t>
      </w:r>
      <w:r w:rsidR="00146ED6" w:rsidRPr="0032336F">
        <w:rPr>
          <w:rFonts w:ascii="HG丸ｺﾞｼｯｸM-PRO" w:eastAsia="HG丸ｺﾞｼｯｸM-PRO" w:hAnsi="HG丸ｺﾞｼｯｸM-PRO" w:hint="eastAsia"/>
          <w:sz w:val="28"/>
          <w:szCs w:val="28"/>
          <w:u w:val="double"/>
        </w:rPr>
        <w:t>があるものについては、速やかに</w:t>
      </w:r>
      <w:r w:rsidR="00A4279E" w:rsidRPr="0032336F">
        <w:rPr>
          <w:rFonts w:ascii="HG丸ｺﾞｼｯｸM-PRO" w:eastAsia="HG丸ｺﾞｼｯｸM-PRO" w:hAnsi="HG丸ｺﾞｼｯｸM-PRO" w:hint="eastAsia"/>
          <w:b/>
          <w:sz w:val="28"/>
          <w:szCs w:val="28"/>
          <w:u w:val="double"/>
        </w:rPr>
        <w:t>除却、改修等</w:t>
      </w:r>
      <w:r w:rsidR="00A4279E" w:rsidRPr="0032336F">
        <w:rPr>
          <w:rFonts w:ascii="HG丸ｺﾞｼｯｸM-PRO" w:eastAsia="HG丸ｺﾞｼｯｸM-PRO" w:hAnsi="HG丸ｺﾞｼｯｸM-PRO" w:hint="eastAsia"/>
          <w:sz w:val="28"/>
          <w:szCs w:val="28"/>
          <w:u w:val="double"/>
        </w:rPr>
        <w:t>の適切な措置を講じるようお願いします</w:t>
      </w:r>
      <w:r w:rsidR="00A4279E">
        <w:rPr>
          <w:rFonts w:ascii="HG丸ｺﾞｼｯｸM-PRO" w:eastAsia="HG丸ｺﾞｼｯｸM-PRO" w:hAnsi="HG丸ｺﾞｼｯｸM-PRO" w:hint="eastAsia"/>
          <w:sz w:val="28"/>
          <w:szCs w:val="28"/>
        </w:rPr>
        <w:t>。</w:t>
      </w:r>
    </w:p>
    <w:p w:rsidR="00445698" w:rsidRPr="00146ED6" w:rsidRDefault="00F31AC3" w:rsidP="001415A0">
      <w:pPr>
        <w:spacing w:line="540" w:lineRule="exact"/>
        <w:ind w:leftChars="100" w:left="450" w:hangingChars="100" w:hanging="240"/>
        <w:rPr>
          <w:rFonts w:ascii="HG丸ｺﾞｼｯｸM-PRO" w:eastAsia="HG丸ｺﾞｼｯｸM-PRO" w:hAnsi="HG丸ｺﾞｼｯｸM-PRO"/>
          <w:sz w:val="28"/>
          <w:szCs w:val="28"/>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261620</wp:posOffset>
                </wp:positionV>
                <wp:extent cx="5353050" cy="1118681"/>
                <wp:effectExtent l="0" t="0" r="19050" b="24765"/>
                <wp:wrapNone/>
                <wp:docPr id="3" name="四角形: 角を丸くする 3"/>
                <wp:cNvGraphicFramePr/>
                <a:graphic xmlns:a="http://schemas.openxmlformats.org/drawingml/2006/main">
                  <a:graphicData uri="http://schemas.microsoft.com/office/word/2010/wordprocessingShape">
                    <wps:wsp>
                      <wps:cNvSpPr/>
                      <wps:spPr>
                        <a:xfrm>
                          <a:off x="0" y="0"/>
                          <a:ext cx="5353050" cy="1118681"/>
                        </a:xfrm>
                        <a:prstGeom prst="roundRect">
                          <a:avLst/>
                        </a:prstGeom>
                        <a:solidFill>
                          <a:schemeClr val="lt1"/>
                        </a:solid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1F6704" w:rsidRDefault="001F6704" w:rsidP="00A427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【福岡県屋外広告物条例第１３条】</w:t>
                            </w:r>
                          </w:p>
                          <w:p w:rsidR="00A4279E" w:rsidRPr="00A4279E" w:rsidRDefault="00A4279E" w:rsidP="001F6704">
                            <w:pPr>
                              <w:ind w:leftChars="100" w:left="210" w:firstLineChars="100" w:firstLine="240"/>
                              <w:jc w:val="left"/>
                              <w:rPr>
                                <w:rFonts w:ascii="HG丸ｺﾞｼｯｸM-PRO" w:eastAsia="HG丸ｺﾞｼｯｸM-PRO" w:hAnsi="HG丸ｺﾞｼｯｸM-PRO"/>
                                <w:sz w:val="24"/>
                                <w:szCs w:val="24"/>
                              </w:rPr>
                            </w:pPr>
                            <w:r w:rsidRPr="00A4279E">
                              <w:rPr>
                                <w:rFonts w:ascii="HG丸ｺﾞｼｯｸM-PRO" w:eastAsia="HG丸ｺﾞｼｯｸM-PRO" w:hAnsi="HG丸ｺﾞｼｯｸM-PRO" w:hint="eastAsia"/>
                                <w:sz w:val="24"/>
                                <w:szCs w:val="24"/>
                              </w:rPr>
                              <w:t>広告物を表示し、若しくは掲出物件を設置する者又はこれらを管理する者(以下「広告物の表示者等」という。</w:t>
                            </w:r>
                            <w:proofErr w:type="gramStart"/>
                            <w:r w:rsidRPr="00A4279E">
                              <w:rPr>
                                <w:rFonts w:ascii="HG丸ｺﾞｼｯｸM-PRO" w:eastAsia="HG丸ｺﾞｼｯｸM-PRO" w:hAnsi="HG丸ｺﾞｼｯｸM-PRO" w:hint="eastAsia"/>
                                <w:sz w:val="24"/>
                                <w:szCs w:val="24"/>
                              </w:rPr>
                              <w:t>)は</w:t>
                            </w:r>
                            <w:proofErr w:type="gramEnd"/>
                            <w:r w:rsidRPr="00A4279E">
                              <w:rPr>
                                <w:rFonts w:ascii="HG丸ｺﾞｼｯｸM-PRO" w:eastAsia="HG丸ｺﾞｼｯｸM-PRO" w:hAnsi="HG丸ｺﾞｼｯｸM-PRO" w:hint="eastAsia"/>
                                <w:sz w:val="24"/>
                                <w:szCs w:val="24"/>
                              </w:rPr>
                              <w:t>、広告物又は掲出物件を良好な状態に保つよう、補修その他必要な管理を行わなければならない。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3" o:spid="_x0000_s1029" style="position:absolute;left:0;text-align:left;margin-left:370.3pt;margin-top:20.6pt;width:421.5pt;height:88.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" fillcolor="white [3201]" strokecolor="#00b050" strokeweight="1.5pt">
                <v:stroke joinstyle="miter"/>
                <v:textbox>
                  <w:txbxContent>
                    <w:p w:rsidR="001F6704" w:rsidRDefault="001F6704" w:rsidP="00A427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【福岡県屋外広告物条例第１３条】</w:t>
                      </w:r>
                    </w:p>
                    <w:p w:rsidR="00A4279E" w:rsidRPr="00A4279E" w:rsidRDefault="00A4279E" w:rsidP="001F6704">
                      <w:pPr>
                        <w:ind w:leftChars="100" w:left="210" w:firstLineChars="100" w:firstLine="240"/>
                        <w:jc w:val="left"/>
                        <w:rPr>
                          <w:rFonts w:ascii="HG丸ｺﾞｼｯｸM-PRO" w:eastAsia="HG丸ｺﾞｼｯｸM-PRO" w:hAnsi="HG丸ｺﾞｼｯｸM-PRO"/>
                          <w:sz w:val="24"/>
                          <w:szCs w:val="24"/>
                        </w:rPr>
                      </w:pPr>
                      <w:r w:rsidRPr="00A4279E">
                        <w:rPr>
                          <w:rFonts w:ascii="HG丸ｺﾞｼｯｸM-PRO" w:eastAsia="HG丸ｺﾞｼｯｸM-PRO" w:hAnsi="HG丸ｺﾞｼｯｸM-PRO" w:hint="eastAsia"/>
                          <w:sz w:val="24"/>
                          <w:szCs w:val="24"/>
                        </w:rPr>
                        <w:t>広告物を表示し、若しくは掲出物件を設置する者又はこれらを管理する者(以下「広告物の表示者等」という。</w:t>
                      </w:r>
                      <w:proofErr w:type="gramStart"/>
                      <w:r w:rsidRPr="00A4279E">
                        <w:rPr>
                          <w:rFonts w:ascii="HG丸ｺﾞｼｯｸM-PRO" w:eastAsia="HG丸ｺﾞｼｯｸM-PRO" w:hAnsi="HG丸ｺﾞｼｯｸM-PRO" w:hint="eastAsia"/>
                          <w:sz w:val="24"/>
                          <w:szCs w:val="24"/>
                        </w:rPr>
                        <w:t>)は</w:t>
                      </w:r>
                      <w:proofErr w:type="gramEnd"/>
                      <w:r w:rsidRPr="00A4279E">
                        <w:rPr>
                          <w:rFonts w:ascii="HG丸ｺﾞｼｯｸM-PRO" w:eastAsia="HG丸ｺﾞｼｯｸM-PRO" w:hAnsi="HG丸ｺﾞｼｯｸM-PRO" w:hint="eastAsia"/>
                          <w:sz w:val="24"/>
                          <w:szCs w:val="24"/>
                        </w:rPr>
                        <w:t>、広告物又は掲出物件を良好な状態に保つよう、補修その他必要な管理を行わなければならない。</w:t>
                      </w:r>
                    </w:p>
                  </w:txbxContent>
                </v:textbox>
                <w10:wrap anchorx="margin"/>
              </v:roundrect>
            </w:pict>
          </mc:Fallback>
        </mc:AlternateContent>
      </w:r>
    </w:p>
    <w:p w:rsidR="00B15757" w:rsidRPr="00146ED6" w:rsidRDefault="00B15757">
      <w:pPr>
        <w:rPr>
          <w:rFonts w:ascii="HG丸ｺﾞｼｯｸM-PRO" w:eastAsia="HG丸ｺﾞｼｯｸM-PRO" w:hAnsi="HG丸ｺﾞｼｯｸM-PRO"/>
          <w:sz w:val="24"/>
          <w:szCs w:val="24"/>
        </w:rPr>
      </w:pPr>
    </w:p>
    <w:p w:rsidR="00B15757" w:rsidRPr="00A4279E" w:rsidRDefault="00B15757">
      <w:pPr>
        <w:rPr>
          <w:rFonts w:ascii="HG丸ｺﾞｼｯｸM-PRO" w:eastAsia="HG丸ｺﾞｼｯｸM-PRO" w:hAnsi="HG丸ｺﾞｼｯｸM-PRO"/>
          <w:sz w:val="24"/>
          <w:szCs w:val="24"/>
        </w:rPr>
      </w:pPr>
    </w:p>
    <w:p w:rsidR="00B15757" w:rsidRPr="00146ED6" w:rsidRDefault="00B15757">
      <w:pPr>
        <w:rPr>
          <w:rFonts w:ascii="HG丸ｺﾞｼｯｸM-PRO" w:eastAsia="HG丸ｺﾞｼｯｸM-PRO" w:hAnsi="HG丸ｺﾞｼｯｸM-PRO"/>
          <w:sz w:val="24"/>
          <w:szCs w:val="24"/>
        </w:rPr>
      </w:pPr>
    </w:p>
    <w:p w:rsidR="00146ED6" w:rsidRPr="00146ED6" w:rsidRDefault="00146ED6">
      <w:pPr>
        <w:rPr>
          <w:rFonts w:ascii="HG丸ｺﾞｼｯｸM-PRO" w:eastAsia="HG丸ｺﾞｼｯｸM-PRO" w:hAnsi="HG丸ｺﾞｼｯｸM-PRO"/>
          <w:sz w:val="24"/>
          <w:szCs w:val="24"/>
        </w:rPr>
      </w:pPr>
    </w:p>
    <w:p w:rsidR="00146ED6" w:rsidRPr="00146ED6" w:rsidRDefault="00146ED6">
      <w:pPr>
        <w:rPr>
          <w:rFonts w:ascii="HG丸ｺﾞｼｯｸM-PRO" w:eastAsia="HG丸ｺﾞｼｯｸM-PRO" w:hAnsi="HG丸ｺﾞｼｯｸM-PRO"/>
          <w:sz w:val="24"/>
          <w:szCs w:val="24"/>
        </w:rPr>
      </w:pPr>
    </w:p>
    <w:p w:rsidR="00146ED6" w:rsidRDefault="00445698">
      <w:pPr>
        <w:rPr>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7CAC283D" wp14:editId="73909B20">
                <wp:simplePos x="0" y="0"/>
                <wp:positionH relativeFrom="margin">
                  <wp:posOffset>383621</wp:posOffset>
                </wp:positionH>
                <wp:positionV relativeFrom="paragraph">
                  <wp:posOffset>28819</wp:posOffset>
                </wp:positionV>
                <wp:extent cx="5353050" cy="1391056"/>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5353050" cy="1391056"/>
                        </a:xfrm>
                        <a:prstGeom prst="roundRect">
                          <a:avLst/>
                        </a:prstGeom>
                        <a:solidFill>
                          <a:sysClr val="window" lastClr="FFFFFF"/>
                        </a:solidFill>
                        <a:ln w="19050" cap="flat" cmpd="sng" algn="ctr">
                          <a:solidFill>
                            <a:srgbClr val="00B050"/>
                          </a:solidFill>
                          <a:prstDash val="solid"/>
                          <a:miter lim="800000"/>
                        </a:ln>
                        <a:effectLst/>
                      </wps:spPr>
                      <wps:txbx>
                        <w:txbxContent>
                          <w:p w:rsidR="00945F4E" w:rsidRDefault="00945F4E" w:rsidP="00945F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【民法第７１７条第１項】</w:t>
                            </w:r>
                          </w:p>
                          <w:p w:rsidR="00945F4E" w:rsidRPr="00A4279E" w:rsidRDefault="00945F4E" w:rsidP="00984198">
                            <w:pPr>
                              <w:ind w:leftChars="100" w:left="210" w:rightChars="-52" w:right="-109" w:firstLineChars="100" w:firstLine="240"/>
                              <w:jc w:val="left"/>
                              <w:rPr>
                                <w:rFonts w:ascii="HG丸ｺﾞｼｯｸM-PRO" w:eastAsia="HG丸ｺﾞｼｯｸM-PRO" w:hAnsi="HG丸ｺﾞｼｯｸM-PRO"/>
                                <w:sz w:val="24"/>
                                <w:szCs w:val="24"/>
                              </w:rPr>
                            </w:pPr>
                            <w:r w:rsidRPr="00945F4E">
                              <w:rPr>
                                <w:rFonts w:ascii="HG丸ｺﾞｼｯｸM-PRO" w:eastAsia="HG丸ｺﾞｼｯｸM-PRO" w:hAnsi="HG丸ｺﾞｼｯｸM-PRO" w:hint="eastAsia"/>
                                <w:sz w:val="24"/>
                                <w:szCs w:val="24"/>
                              </w:rPr>
                              <w:t>土地の工作物の設置又は保存に瑕疵があることによって他人に損害を生じたときは、その工作物の占有者は、被害者に対してその損害を賠償する責任を負う。ただし、占有者が損害の発生を防止するのに必要な注意をしたときは、所有者がその損害を賠償し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C283D" id="四角形: 角を丸くする 4" o:spid="_x0000_s1031" style="position:absolute;left:0;text-align:left;margin-left:30.2pt;margin-top:2.25pt;width:421.5pt;height:109.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" fillcolor="window" strokecolor="#00b050" strokeweight="1.5pt">
                <v:stroke joinstyle="miter"/>
                <v:textbox>
                  <w:txbxContent>
                    <w:p w:rsidR="00945F4E" w:rsidRDefault="00945F4E" w:rsidP="00945F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【民法第７１７条第１項】</w:t>
                      </w:r>
                    </w:p>
                    <w:p w:rsidR="00945F4E" w:rsidRPr="00A4279E" w:rsidRDefault="00945F4E" w:rsidP="00984198">
                      <w:pPr>
                        <w:ind w:leftChars="100" w:left="210" w:rightChars="-52" w:right="-109" w:firstLineChars="100" w:firstLine="240"/>
                        <w:jc w:val="left"/>
                        <w:rPr>
                          <w:rFonts w:ascii="HG丸ｺﾞｼｯｸM-PRO" w:eastAsia="HG丸ｺﾞｼｯｸM-PRO" w:hAnsi="HG丸ｺﾞｼｯｸM-PRO"/>
                          <w:sz w:val="24"/>
                          <w:szCs w:val="24"/>
                        </w:rPr>
                      </w:pPr>
                      <w:r w:rsidRPr="00945F4E">
                        <w:rPr>
                          <w:rFonts w:ascii="HG丸ｺﾞｼｯｸM-PRO" w:eastAsia="HG丸ｺﾞｼｯｸM-PRO" w:hAnsi="HG丸ｺﾞｼｯｸM-PRO" w:hint="eastAsia"/>
                          <w:sz w:val="24"/>
                          <w:szCs w:val="24"/>
                        </w:rPr>
                        <w:t>土地の工作物の設置又は保存に瑕疵があることによって他人に損害を生じたときは、その工作物の占有者は、被害者に対してその損害を賠償する責任を負う。ただし、占有者が損害の発生を防止するのに必要な注意をしたときは、所有者がその損害を賠償しなければならない。</w:t>
                      </w:r>
                    </w:p>
                  </w:txbxContent>
                </v:textbox>
                <w10:wrap anchorx="margin"/>
              </v:roundrect>
            </w:pict>
          </mc:Fallback>
        </mc:AlternateContent>
      </w:r>
    </w:p>
    <w:p w:rsidR="00945F4E" w:rsidRDefault="00945F4E">
      <w:pPr>
        <w:rPr>
          <w:sz w:val="24"/>
          <w:szCs w:val="24"/>
        </w:rPr>
      </w:pPr>
    </w:p>
    <w:p w:rsidR="00945F4E" w:rsidRPr="00900EA4" w:rsidRDefault="00945F4E">
      <w:pPr>
        <w:rPr>
          <w:sz w:val="24"/>
          <w:szCs w:val="24"/>
        </w:rPr>
      </w:pPr>
    </w:p>
    <w:sectPr w:rsidR="00945F4E" w:rsidRPr="00900EA4" w:rsidSect="0044569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475" w:rsidRDefault="009C4475" w:rsidP="009C4475">
      <w:r>
        <w:separator/>
      </w:r>
    </w:p>
  </w:endnote>
  <w:endnote w:type="continuationSeparator" w:id="0">
    <w:p w:rsidR="009C4475" w:rsidRDefault="009C4475" w:rsidP="009C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475" w:rsidRDefault="009C4475" w:rsidP="009C4475">
      <w:r>
        <w:separator/>
      </w:r>
    </w:p>
  </w:footnote>
  <w:footnote w:type="continuationSeparator" w:id="0">
    <w:p w:rsidR="009C4475" w:rsidRDefault="009C4475" w:rsidP="009C4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A4"/>
    <w:rsid w:val="001415A0"/>
    <w:rsid w:val="00146ED6"/>
    <w:rsid w:val="001C543A"/>
    <w:rsid w:val="001F16CE"/>
    <w:rsid w:val="001F6704"/>
    <w:rsid w:val="0032336F"/>
    <w:rsid w:val="00367FC1"/>
    <w:rsid w:val="00380CA0"/>
    <w:rsid w:val="00445698"/>
    <w:rsid w:val="005B421D"/>
    <w:rsid w:val="007E1784"/>
    <w:rsid w:val="00895106"/>
    <w:rsid w:val="008B5B05"/>
    <w:rsid w:val="00900EA4"/>
    <w:rsid w:val="00945F4E"/>
    <w:rsid w:val="00954476"/>
    <w:rsid w:val="00984198"/>
    <w:rsid w:val="009935F0"/>
    <w:rsid w:val="009C4475"/>
    <w:rsid w:val="00A4279E"/>
    <w:rsid w:val="00B15757"/>
    <w:rsid w:val="00B310A3"/>
    <w:rsid w:val="00BB3C56"/>
    <w:rsid w:val="00BF43DB"/>
    <w:rsid w:val="00BF5EC2"/>
    <w:rsid w:val="00C2203C"/>
    <w:rsid w:val="00DD7181"/>
    <w:rsid w:val="00E81F74"/>
    <w:rsid w:val="00F31AC3"/>
    <w:rsid w:val="00FE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2FFF84"/>
  <w15:chartTrackingRefBased/>
  <w15:docId w15:val="{9FC6FF6C-12FF-4BA7-B45B-BD8BE049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475"/>
    <w:pPr>
      <w:tabs>
        <w:tab w:val="center" w:pos="4252"/>
        <w:tab w:val="right" w:pos="8504"/>
      </w:tabs>
      <w:snapToGrid w:val="0"/>
    </w:pPr>
  </w:style>
  <w:style w:type="character" w:customStyle="1" w:styleId="a4">
    <w:name w:val="ヘッダー (文字)"/>
    <w:basedOn w:val="a0"/>
    <w:link w:val="a3"/>
    <w:uiPriority w:val="99"/>
    <w:rsid w:val="009C4475"/>
  </w:style>
  <w:style w:type="paragraph" w:styleId="a5">
    <w:name w:val="footer"/>
    <w:basedOn w:val="a"/>
    <w:link w:val="a6"/>
    <w:uiPriority w:val="99"/>
    <w:unhideWhenUsed/>
    <w:rsid w:val="009C4475"/>
    <w:pPr>
      <w:tabs>
        <w:tab w:val="center" w:pos="4252"/>
        <w:tab w:val="right" w:pos="8504"/>
      </w:tabs>
      <w:snapToGrid w:val="0"/>
    </w:pPr>
  </w:style>
  <w:style w:type="character" w:customStyle="1" w:styleId="a6">
    <w:name w:val="フッター (文字)"/>
    <w:basedOn w:val="a0"/>
    <w:link w:val="a5"/>
    <w:uiPriority w:val="99"/>
    <w:rsid w:val="009C4475"/>
  </w:style>
  <w:style w:type="paragraph" w:customStyle="1" w:styleId="a7">
    <w:name w:val="一太郎"/>
    <w:rsid w:val="00954476"/>
    <w:pPr>
      <w:widowControl w:val="0"/>
      <w:wordWrap w:val="0"/>
      <w:autoSpaceDE w:val="0"/>
      <w:autoSpaceDN w:val="0"/>
      <w:adjustRightInd w:val="0"/>
      <w:spacing w:line="327" w:lineRule="exact"/>
      <w:jc w:val="both"/>
    </w:pPr>
    <w:rPr>
      <w:rFonts w:ascii="Century" w:eastAsia="ＭＳ 明朝" w:hAnsi="Century" w:cs="ＭＳ 明朝"/>
      <w:spacing w:val="4"/>
      <w:kern w:val="0"/>
      <w:szCs w:val="21"/>
    </w:rPr>
  </w:style>
  <w:style w:type="paragraph" w:styleId="a8">
    <w:name w:val="Balloon Text"/>
    <w:basedOn w:val="a"/>
    <w:link w:val="a9"/>
    <w:uiPriority w:val="99"/>
    <w:semiHidden/>
    <w:unhideWhenUsed/>
    <w:rsid w:val="009544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4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57B3E-A083-4E33-A70F-34927E1A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河津　成泰</dc:creator>
  <cp:keywords/>
  <dc:description/>
  <cp:lastModifiedBy>園田　盛夫</cp:lastModifiedBy>
  <cp:revision>3</cp:revision>
  <cp:lastPrinted>2022-01-07T02:21:00Z</cp:lastPrinted>
  <dcterms:created xsi:type="dcterms:W3CDTF">2022-01-13T02:09:00Z</dcterms:created>
  <dcterms:modified xsi:type="dcterms:W3CDTF">2022-01-13T02:13:00Z</dcterms:modified>
</cp:coreProperties>
</file>