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E0E88" w14:textId="77777777" w:rsidR="008661DA" w:rsidRPr="00687FB5" w:rsidRDefault="00B357DB" w:rsidP="00BD2B24">
      <w:pPr>
        <w:jc w:val="center"/>
        <w:rPr>
          <w:rFonts w:ascii="ＭＳ 明朝" w:hAnsi="Century"/>
          <w:color w:val="auto"/>
          <w:spacing w:val="18"/>
          <w:sz w:val="24"/>
          <w:szCs w:val="24"/>
        </w:rPr>
      </w:pPr>
      <w:r w:rsidRPr="00687FB5">
        <w:rPr>
          <w:rFonts w:hint="eastAsia"/>
          <w:color w:val="auto"/>
          <w:sz w:val="24"/>
          <w:szCs w:val="24"/>
        </w:rPr>
        <w:t>福岡県</w:t>
      </w:r>
      <w:r w:rsidR="00BD2B24" w:rsidRPr="00687FB5">
        <w:rPr>
          <w:rFonts w:hint="eastAsia"/>
          <w:color w:val="auto"/>
          <w:sz w:val="24"/>
          <w:szCs w:val="24"/>
        </w:rPr>
        <w:t>飲酒運転撲滅宣言企業・宣言の店の取組</w:t>
      </w:r>
      <w:r w:rsidRPr="00687FB5">
        <w:rPr>
          <w:rFonts w:hint="eastAsia"/>
          <w:color w:val="auto"/>
          <w:sz w:val="24"/>
          <w:szCs w:val="24"/>
        </w:rPr>
        <w:t>事例</w:t>
      </w:r>
      <w:r w:rsidR="008661DA" w:rsidRPr="00687FB5">
        <w:rPr>
          <w:rFonts w:cs="ＭＳ 明朝" w:hint="eastAsia"/>
          <w:color w:val="auto"/>
          <w:sz w:val="24"/>
          <w:szCs w:val="24"/>
        </w:rPr>
        <w:t>募集要項</w:t>
      </w:r>
    </w:p>
    <w:p w14:paraId="05805046" w14:textId="77777777" w:rsidR="008661DA" w:rsidRPr="00687FB5" w:rsidRDefault="008661DA">
      <w:pPr>
        <w:rPr>
          <w:rFonts w:ascii="ＭＳ 明朝" w:hAnsi="Century"/>
          <w:color w:val="auto"/>
          <w:spacing w:val="18"/>
        </w:rPr>
      </w:pPr>
    </w:p>
    <w:p w14:paraId="2694513E" w14:textId="77777777" w:rsidR="007C5FDD" w:rsidRPr="00687FB5" w:rsidRDefault="007C5FDD">
      <w:pPr>
        <w:rPr>
          <w:rFonts w:ascii="ＭＳ 明朝" w:hAnsi="Century"/>
          <w:color w:val="auto"/>
          <w:spacing w:val="18"/>
        </w:rPr>
      </w:pPr>
    </w:p>
    <w:p w14:paraId="22FD79C3" w14:textId="77777777" w:rsidR="008661DA" w:rsidRPr="004231AF" w:rsidRDefault="008661DA">
      <w:pPr>
        <w:rPr>
          <w:rFonts w:ascii="ＭＳ 明朝" w:hAnsi="Century"/>
          <w:color w:val="auto"/>
          <w:spacing w:val="18"/>
        </w:rPr>
      </w:pPr>
      <w:r w:rsidRPr="004231AF">
        <w:rPr>
          <w:rFonts w:cs="ＭＳ 明朝" w:hint="eastAsia"/>
          <w:color w:val="auto"/>
        </w:rPr>
        <w:t xml:space="preserve">１　</w:t>
      </w:r>
      <w:r w:rsidR="00321A6F" w:rsidRPr="004231AF">
        <w:rPr>
          <w:rFonts w:cs="ＭＳ 明朝" w:hint="eastAsia"/>
          <w:color w:val="auto"/>
        </w:rPr>
        <w:t>目的</w:t>
      </w:r>
    </w:p>
    <w:p w14:paraId="7134F731" w14:textId="77777777" w:rsidR="008661DA" w:rsidRPr="004231AF" w:rsidRDefault="008661DA" w:rsidP="00A02ED2">
      <w:pPr>
        <w:ind w:left="256" w:hangingChars="100" w:hanging="256"/>
        <w:rPr>
          <w:rFonts w:ascii="ＭＳ 明朝" w:hAnsi="Century"/>
          <w:color w:val="auto"/>
          <w:spacing w:val="18"/>
        </w:rPr>
      </w:pPr>
      <w:r w:rsidRPr="004231AF">
        <w:rPr>
          <w:color w:val="auto"/>
        </w:rPr>
        <w:t xml:space="preserve">    </w:t>
      </w:r>
      <w:r w:rsidR="00321A6F" w:rsidRPr="004231AF">
        <w:rPr>
          <w:rFonts w:hint="eastAsia"/>
          <w:color w:val="auto"/>
        </w:rPr>
        <w:t>この</w:t>
      </w:r>
      <w:r w:rsidR="00BD2B24" w:rsidRPr="004231AF">
        <w:rPr>
          <w:rFonts w:hint="eastAsia"/>
          <w:color w:val="auto"/>
        </w:rPr>
        <w:t>要項</w:t>
      </w:r>
      <w:r w:rsidR="00321A6F" w:rsidRPr="004231AF">
        <w:rPr>
          <w:rFonts w:hint="eastAsia"/>
          <w:color w:val="auto"/>
        </w:rPr>
        <w:t>は、福岡県飲酒運転撲滅運動の推進に関する条例（平成２４年福岡県条例第１号）第１７条第２項に規定する飲酒運転撲滅宣言企業又は同条例第２１条第２項に規定する飲酒運転撲滅宣言の店の優れた取組を</w:t>
      </w:r>
      <w:r w:rsidR="00B357DB" w:rsidRPr="004231AF">
        <w:rPr>
          <w:rFonts w:hint="eastAsia"/>
          <w:color w:val="auto"/>
        </w:rPr>
        <w:t>募集し、</w:t>
      </w:r>
      <w:r w:rsidR="00321A6F" w:rsidRPr="004231AF">
        <w:rPr>
          <w:rFonts w:hint="eastAsia"/>
          <w:color w:val="auto"/>
        </w:rPr>
        <w:t>広く県民に紹介することを目的とする。</w:t>
      </w:r>
    </w:p>
    <w:p w14:paraId="17FC0C56" w14:textId="77777777" w:rsidR="00135971" w:rsidRPr="004231AF" w:rsidRDefault="00135971">
      <w:pPr>
        <w:rPr>
          <w:color w:val="auto"/>
        </w:rPr>
      </w:pPr>
    </w:p>
    <w:p w14:paraId="3B720AB2" w14:textId="77777777" w:rsidR="008661DA" w:rsidRPr="004231AF" w:rsidRDefault="008661DA">
      <w:pPr>
        <w:rPr>
          <w:rFonts w:ascii="ＭＳ 明朝" w:hAnsi="Century"/>
          <w:color w:val="auto"/>
          <w:spacing w:val="18"/>
        </w:rPr>
      </w:pPr>
      <w:r w:rsidRPr="004231AF">
        <w:rPr>
          <w:rFonts w:cs="ＭＳ 明朝" w:hint="eastAsia"/>
          <w:color w:val="auto"/>
        </w:rPr>
        <w:t xml:space="preserve">２　</w:t>
      </w:r>
      <w:r w:rsidR="007C5FDD" w:rsidRPr="004231AF">
        <w:rPr>
          <w:rFonts w:cs="ＭＳ 明朝" w:hint="eastAsia"/>
          <w:color w:val="auto"/>
        </w:rPr>
        <w:t>応募資格</w:t>
      </w:r>
    </w:p>
    <w:p w14:paraId="21112522" w14:textId="77777777" w:rsidR="008661DA" w:rsidRPr="004231AF" w:rsidRDefault="008661DA" w:rsidP="00135971">
      <w:pPr>
        <w:ind w:left="256" w:hangingChars="100" w:hanging="256"/>
        <w:rPr>
          <w:rFonts w:ascii="ＭＳ 明朝" w:hAnsi="Century"/>
          <w:color w:val="auto"/>
          <w:spacing w:val="18"/>
        </w:rPr>
      </w:pPr>
      <w:r w:rsidRPr="004231AF">
        <w:rPr>
          <w:rFonts w:cs="ＭＳ 明朝" w:hint="eastAsia"/>
          <w:color w:val="auto"/>
        </w:rPr>
        <w:t xml:space="preserve">　　</w:t>
      </w:r>
      <w:r w:rsidR="00805359" w:rsidRPr="004231AF">
        <w:rPr>
          <w:rFonts w:cs="ＭＳ 明朝" w:hint="eastAsia"/>
          <w:color w:val="auto"/>
        </w:rPr>
        <w:t>応募資格は、</w:t>
      </w:r>
      <w:r w:rsidR="00321A6F" w:rsidRPr="004231AF">
        <w:rPr>
          <w:rFonts w:hint="eastAsia"/>
          <w:color w:val="auto"/>
        </w:rPr>
        <w:t>飲酒運転撲滅宣言企業又は飲酒運転撲滅宣言の店であって、</w:t>
      </w:r>
      <w:r w:rsidR="003E52DC" w:rsidRPr="004231AF">
        <w:rPr>
          <w:rFonts w:hint="eastAsia"/>
          <w:color w:val="auto"/>
        </w:rPr>
        <w:t>以下に掲げる項目について</w:t>
      </w:r>
      <w:r w:rsidR="00321A6F" w:rsidRPr="004231AF">
        <w:rPr>
          <w:rFonts w:hint="eastAsia"/>
          <w:color w:val="auto"/>
        </w:rPr>
        <w:t>優れた取組を実施している者</w:t>
      </w:r>
      <w:r w:rsidR="00805359" w:rsidRPr="004231AF">
        <w:rPr>
          <w:rFonts w:hint="eastAsia"/>
          <w:color w:val="auto"/>
        </w:rPr>
        <w:t>とする。</w:t>
      </w:r>
    </w:p>
    <w:p w14:paraId="29CA545B" w14:textId="77777777" w:rsidR="003E52DC" w:rsidRPr="00687FB5" w:rsidRDefault="003E52DC" w:rsidP="003E52DC">
      <w:pPr>
        <w:rPr>
          <w:color w:val="auto"/>
        </w:rPr>
      </w:pPr>
      <w:r w:rsidRPr="00687FB5">
        <w:rPr>
          <w:rFonts w:hint="eastAsia"/>
          <w:color w:val="auto"/>
        </w:rPr>
        <w:t xml:space="preserve">　（１）飲酒運転撲滅宣言企業</w:t>
      </w:r>
    </w:p>
    <w:p w14:paraId="5212FA14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ア　飲酒運転撲滅推進計画の策定</w:t>
      </w:r>
    </w:p>
    <w:p w14:paraId="3D10B4FF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イ　飲酒運転撲滅のための管理体制の整備</w:t>
      </w:r>
    </w:p>
    <w:p w14:paraId="44FC6B69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ウ　従業員等への広報啓発活動</w:t>
      </w:r>
    </w:p>
    <w:p w14:paraId="22B16DA5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エ　従業員等が業務上飲酒運転を防止するための取組</w:t>
      </w:r>
    </w:p>
    <w:p w14:paraId="0BC805E5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オ　従業員等への社内研修等の実施</w:t>
      </w:r>
    </w:p>
    <w:p w14:paraId="1396E974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 xml:space="preserve">カ　</w:t>
      </w:r>
      <w:r w:rsidRPr="00687FB5">
        <w:rPr>
          <w:rFonts w:hint="eastAsia"/>
          <w:color w:val="auto"/>
        </w:rPr>
        <w:t>その他飲酒運転撲滅に資する効果的な取組</w:t>
      </w:r>
    </w:p>
    <w:p w14:paraId="1F86B0A7" w14:textId="77777777" w:rsidR="003E52DC" w:rsidRPr="00687FB5" w:rsidRDefault="003E52DC" w:rsidP="003E52DC">
      <w:pPr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 xml:space="preserve">　（２）飲酒運転撲滅宣言の店</w:t>
      </w:r>
    </w:p>
    <w:p w14:paraId="0D33C246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ア　来店者への広報啓発活動</w:t>
      </w:r>
    </w:p>
    <w:p w14:paraId="15B0B579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イ　来店者の飲酒運転を防止するための取組</w:t>
      </w:r>
    </w:p>
    <w:p w14:paraId="372EA5B8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ウ　ハンドルキーパー運動の推進</w:t>
      </w:r>
    </w:p>
    <w:p w14:paraId="1398579E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>エ　運転代行業者、駐車場所有者等と連携した取組</w:t>
      </w:r>
    </w:p>
    <w:p w14:paraId="5665FEB8" w14:textId="77777777" w:rsidR="003E52DC" w:rsidRPr="00687FB5" w:rsidRDefault="003E52DC" w:rsidP="003E52DC">
      <w:pPr>
        <w:ind w:firstLineChars="300" w:firstLine="768"/>
        <w:rPr>
          <w:rFonts w:ascii="ＭＳ 明朝" w:hAnsi="ＭＳ 明朝"/>
          <w:color w:val="auto"/>
        </w:rPr>
      </w:pPr>
      <w:r w:rsidRPr="00687FB5">
        <w:rPr>
          <w:rFonts w:ascii="ＭＳ 明朝" w:hAnsi="ＭＳ 明朝" w:hint="eastAsia"/>
          <w:color w:val="auto"/>
        </w:rPr>
        <w:t xml:space="preserve">オ　</w:t>
      </w:r>
      <w:r w:rsidRPr="00687FB5">
        <w:rPr>
          <w:rFonts w:hint="eastAsia"/>
          <w:color w:val="auto"/>
        </w:rPr>
        <w:t>その他飲酒運転撲滅に資する効果的な取組</w:t>
      </w:r>
    </w:p>
    <w:p w14:paraId="21E9CD22" w14:textId="77777777" w:rsidR="003E52DC" w:rsidRDefault="003E52DC">
      <w:pPr>
        <w:rPr>
          <w:rFonts w:cs="ＭＳ 明朝"/>
        </w:rPr>
      </w:pPr>
    </w:p>
    <w:p w14:paraId="216F6799" w14:textId="77777777" w:rsidR="008661DA" w:rsidRDefault="00321A6F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>３</w:t>
      </w:r>
      <w:r w:rsidR="008661DA">
        <w:rPr>
          <w:rFonts w:cs="ＭＳ 明朝" w:hint="eastAsia"/>
        </w:rPr>
        <w:t xml:space="preserve">　</w:t>
      </w:r>
      <w:r w:rsidR="00B357DB">
        <w:rPr>
          <w:rFonts w:cs="ＭＳ 明朝" w:hint="eastAsia"/>
        </w:rPr>
        <w:t>応募方法</w:t>
      </w:r>
    </w:p>
    <w:p w14:paraId="49E60EAE" w14:textId="77777777" w:rsidR="007C5FDD" w:rsidRDefault="00B357DB" w:rsidP="00B357DB">
      <w:pPr>
        <w:ind w:firstLineChars="100" w:firstLine="256"/>
        <w:rPr>
          <w:rFonts w:cs="ＭＳ 明朝"/>
        </w:rPr>
      </w:pPr>
      <w:r>
        <w:rPr>
          <w:rFonts w:cs="ＭＳ 明朝" w:hint="eastAsia"/>
        </w:rPr>
        <w:t>（１）公募により</w:t>
      </w:r>
      <w:r w:rsidR="007C5FDD">
        <w:rPr>
          <w:rFonts w:cs="ＭＳ 明朝" w:hint="eastAsia"/>
        </w:rPr>
        <w:t>行うこととし、自薦、他薦を問わないものとする。</w:t>
      </w:r>
    </w:p>
    <w:p w14:paraId="19CE0899" w14:textId="77777777" w:rsidR="00B357DB" w:rsidRDefault="00B357DB" w:rsidP="00B357DB">
      <w:pPr>
        <w:ind w:left="256"/>
        <w:rPr>
          <w:rFonts w:cs="ＭＳ 明朝"/>
        </w:rPr>
      </w:pPr>
      <w:r>
        <w:rPr>
          <w:rFonts w:cs="ＭＳ 明朝" w:hint="eastAsia"/>
        </w:rPr>
        <w:t>（２）</w:t>
      </w:r>
      <w:r w:rsidR="007C5FDD">
        <w:rPr>
          <w:rFonts w:cs="ＭＳ 明朝" w:hint="eastAsia"/>
        </w:rPr>
        <w:t>応募は、</w:t>
      </w:r>
      <w:r>
        <w:rPr>
          <w:rFonts w:cs="ＭＳ 明朝" w:hint="eastAsia"/>
        </w:rPr>
        <w:t>以下の方法により行うものとする。</w:t>
      </w:r>
    </w:p>
    <w:p w14:paraId="102C91D4" w14:textId="77777777" w:rsidR="00066FF2" w:rsidRDefault="00B357DB" w:rsidP="001918ED">
      <w:pPr>
        <w:ind w:leftChars="300" w:left="1024" w:hangingChars="100" w:hanging="256"/>
      </w:pPr>
      <w:r>
        <w:rPr>
          <w:rFonts w:hint="eastAsia"/>
        </w:rPr>
        <w:t xml:space="preserve">ア　</w:t>
      </w:r>
      <w:r w:rsidR="007C5FDD">
        <w:rPr>
          <w:rFonts w:hint="eastAsia"/>
        </w:rPr>
        <w:t>応募用紙</w:t>
      </w:r>
      <w:r w:rsidR="007C5FDD" w:rsidRPr="0089354F">
        <w:rPr>
          <w:rFonts w:hint="eastAsia"/>
          <w:color w:val="auto"/>
        </w:rPr>
        <w:t>（</w:t>
      </w:r>
      <w:r w:rsidR="001918ED" w:rsidRPr="0089354F">
        <w:rPr>
          <w:rFonts w:hint="eastAsia"/>
          <w:color w:val="auto"/>
        </w:rPr>
        <w:t>飲酒運転撲滅宣言企業にあっては</w:t>
      </w:r>
      <w:r w:rsidR="007C5FDD" w:rsidRPr="0089354F">
        <w:rPr>
          <w:rFonts w:hint="eastAsia"/>
          <w:color w:val="auto"/>
        </w:rPr>
        <w:t>様式</w:t>
      </w:r>
      <w:r w:rsidR="00C80374" w:rsidRPr="0089354F">
        <w:rPr>
          <w:rFonts w:hint="eastAsia"/>
          <w:color w:val="auto"/>
        </w:rPr>
        <w:t>第１号</w:t>
      </w:r>
      <w:r w:rsidR="001918ED" w:rsidRPr="0089354F">
        <w:rPr>
          <w:rFonts w:hint="eastAsia"/>
          <w:color w:val="auto"/>
        </w:rPr>
        <w:t>、飲酒運転撲滅宣言の店にあっては様式第２号</w:t>
      </w:r>
      <w:r w:rsidR="00066FF2" w:rsidRPr="0089354F">
        <w:rPr>
          <w:rFonts w:hint="eastAsia"/>
          <w:color w:val="auto"/>
        </w:rPr>
        <w:t>）</w:t>
      </w:r>
      <w:r w:rsidR="00066FF2">
        <w:rPr>
          <w:rFonts w:hint="eastAsia"/>
        </w:rPr>
        <w:t>を知事に提出する</w:t>
      </w:r>
    </w:p>
    <w:p w14:paraId="18E326FE" w14:textId="77777777" w:rsidR="00066FF2" w:rsidRPr="00066FF2" w:rsidRDefault="00066FF2" w:rsidP="00066FF2">
      <w:pPr>
        <w:ind w:firstLineChars="300" w:firstLine="768"/>
      </w:pPr>
      <w:r>
        <w:rPr>
          <w:rFonts w:hint="eastAsia"/>
        </w:rPr>
        <w:t xml:space="preserve">イ　</w:t>
      </w:r>
      <w:r w:rsidR="00805359">
        <w:rPr>
          <w:rFonts w:hint="eastAsia"/>
        </w:rPr>
        <w:t>必要に応じ、</w:t>
      </w:r>
      <w:r w:rsidR="00C74C3F">
        <w:rPr>
          <w:rFonts w:hint="eastAsia"/>
        </w:rPr>
        <w:t>参考となる資料、写真</w:t>
      </w:r>
      <w:r w:rsidR="00805359">
        <w:rPr>
          <w:rFonts w:hint="eastAsia"/>
        </w:rPr>
        <w:t>等を</w:t>
      </w:r>
      <w:r w:rsidR="000F0F6F">
        <w:rPr>
          <w:rFonts w:hint="eastAsia"/>
        </w:rPr>
        <w:t>添付する</w:t>
      </w:r>
    </w:p>
    <w:p w14:paraId="5D5BA1DB" w14:textId="77777777" w:rsidR="00C74C3F" w:rsidRDefault="00C74C3F" w:rsidP="0080470E">
      <w:pPr>
        <w:ind w:left="768" w:hangingChars="300" w:hanging="768"/>
      </w:pPr>
      <w:r>
        <w:rPr>
          <w:rFonts w:hint="eastAsia"/>
        </w:rPr>
        <w:t xml:space="preserve">　（３）</w:t>
      </w:r>
      <w:r w:rsidR="0080470E">
        <w:rPr>
          <w:rFonts w:hint="eastAsia"/>
        </w:rPr>
        <w:t>提出方法は、郵送、電子メール</w:t>
      </w:r>
      <w:r w:rsidR="00805359">
        <w:rPr>
          <w:rFonts w:hint="eastAsia"/>
        </w:rPr>
        <w:t>、ＦＡＸ</w:t>
      </w:r>
      <w:r w:rsidR="0080470E">
        <w:rPr>
          <w:rFonts w:hint="eastAsia"/>
        </w:rPr>
        <w:t>又は持参によるものとする。</w:t>
      </w:r>
    </w:p>
    <w:p w14:paraId="1F5D489E" w14:textId="77777777" w:rsidR="00B357DB" w:rsidRDefault="00B357DB">
      <w:pPr>
        <w:rPr>
          <w:rFonts w:cs="ＭＳ 明朝"/>
        </w:rPr>
      </w:pPr>
    </w:p>
    <w:p w14:paraId="58B7AB1D" w14:textId="77777777" w:rsidR="0080470E" w:rsidRDefault="00687FB5" w:rsidP="0080470E">
      <w:r>
        <w:rPr>
          <w:rFonts w:hint="eastAsia"/>
        </w:rPr>
        <w:t>４</w:t>
      </w:r>
      <w:r w:rsidR="0080470E">
        <w:rPr>
          <w:rFonts w:hint="eastAsia"/>
        </w:rPr>
        <w:t xml:space="preserve"> </w:t>
      </w:r>
      <w:r w:rsidR="00BE1D27">
        <w:rPr>
          <w:rFonts w:hint="eastAsia"/>
        </w:rPr>
        <w:t>取組事例の公表及び表彰</w:t>
      </w:r>
    </w:p>
    <w:p w14:paraId="192C6FF3" w14:textId="77777777" w:rsidR="0080470E" w:rsidRDefault="00BE1D27" w:rsidP="00BE1D27">
      <w:pPr>
        <w:ind w:leftChars="50" w:left="128" w:firstLineChars="100" w:firstLine="256"/>
      </w:pPr>
      <w:r>
        <w:rPr>
          <w:rFonts w:hint="eastAsia"/>
        </w:rPr>
        <w:t>応募</w:t>
      </w:r>
      <w:r w:rsidR="00805359">
        <w:rPr>
          <w:rFonts w:hint="eastAsia"/>
        </w:rPr>
        <w:t>された</w:t>
      </w:r>
      <w:r>
        <w:rPr>
          <w:rFonts w:hint="eastAsia"/>
        </w:rPr>
        <w:t>取組事例</w:t>
      </w:r>
      <w:r>
        <w:rPr>
          <w:rFonts w:ascii="ＭＳ 明朝" w:hAnsi="Century" w:hint="eastAsia"/>
          <w:spacing w:val="18"/>
        </w:rPr>
        <w:t>のうち、</w:t>
      </w:r>
      <w:r w:rsidR="00805359">
        <w:rPr>
          <w:rFonts w:ascii="ＭＳ 明朝" w:hAnsi="Century" w:hint="eastAsia"/>
          <w:spacing w:val="18"/>
        </w:rPr>
        <w:t>他の参考となる取組については県ホームページ等で公表することとし、</w:t>
      </w:r>
      <w:r>
        <w:rPr>
          <w:rFonts w:ascii="ＭＳ 明朝" w:hAnsi="Century" w:hint="eastAsia"/>
          <w:spacing w:val="18"/>
        </w:rPr>
        <w:t>特に優れたものについては、</w:t>
      </w:r>
      <w:r w:rsidR="00805359">
        <w:rPr>
          <w:rFonts w:ascii="ＭＳ 明朝" w:hAnsi="Century" w:hint="eastAsia"/>
          <w:spacing w:val="18"/>
        </w:rPr>
        <w:t>別に定めるところにより</w:t>
      </w:r>
      <w:r>
        <w:rPr>
          <w:rFonts w:ascii="ＭＳ 明朝" w:hAnsi="Century" w:hint="eastAsia"/>
          <w:spacing w:val="18"/>
        </w:rPr>
        <w:t>表彰する</w:t>
      </w:r>
      <w:r w:rsidR="00805359">
        <w:rPr>
          <w:rFonts w:ascii="ＭＳ 明朝" w:hAnsi="Century" w:hint="eastAsia"/>
          <w:spacing w:val="18"/>
        </w:rPr>
        <w:t>ものとする</w:t>
      </w:r>
      <w:r>
        <w:rPr>
          <w:rFonts w:ascii="ＭＳ 明朝" w:hAnsi="Century" w:hint="eastAsia"/>
          <w:spacing w:val="18"/>
        </w:rPr>
        <w:t>。</w:t>
      </w:r>
    </w:p>
    <w:p w14:paraId="58CF6CC8" w14:textId="77777777" w:rsidR="0080470E" w:rsidRDefault="0080470E" w:rsidP="0080470E">
      <w:pPr>
        <w:ind w:left="640" w:hangingChars="250" w:hanging="640"/>
      </w:pPr>
    </w:p>
    <w:p w14:paraId="288D14A4" w14:textId="77777777" w:rsidR="0080470E" w:rsidRDefault="0080470E" w:rsidP="0080470E"/>
    <w:p w14:paraId="475DA534" w14:textId="77777777" w:rsidR="001918ED" w:rsidRDefault="001918ED" w:rsidP="0080470E"/>
    <w:p w14:paraId="6E979C9F" w14:textId="77777777" w:rsidR="001918ED" w:rsidRDefault="001918ED" w:rsidP="0080470E"/>
    <w:p w14:paraId="49606CB5" w14:textId="77777777" w:rsidR="0080470E" w:rsidRDefault="00805359" w:rsidP="0080470E">
      <w:r>
        <w:rPr>
          <w:rFonts w:hint="eastAsia"/>
        </w:rPr>
        <w:lastRenderedPageBreak/>
        <w:t>５</w:t>
      </w:r>
      <w:r w:rsidR="0080470E">
        <w:rPr>
          <w:rFonts w:hint="eastAsia"/>
        </w:rPr>
        <w:t xml:space="preserve">　留意事項</w:t>
      </w:r>
    </w:p>
    <w:p w14:paraId="133739CB" w14:textId="77777777" w:rsidR="0080470E" w:rsidRDefault="0080470E" w:rsidP="0080470E">
      <w:r>
        <w:rPr>
          <w:rFonts w:hint="eastAsia"/>
        </w:rPr>
        <w:t xml:space="preserve">　　・提出</w:t>
      </w:r>
      <w:r w:rsidR="00805359">
        <w:rPr>
          <w:rFonts w:hint="eastAsia"/>
        </w:rPr>
        <w:t>された</w:t>
      </w:r>
      <w:r>
        <w:rPr>
          <w:rFonts w:hint="eastAsia"/>
        </w:rPr>
        <w:t>応募様式等は</w:t>
      </w:r>
      <w:r w:rsidR="00805359">
        <w:rPr>
          <w:rFonts w:hint="eastAsia"/>
        </w:rPr>
        <w:t>、</w:t>
      </w:r>
      <w:r>
        <w:rPr>
          <w:rFonts w:hint="eastAsia"/>
        </w:rPr>
        <w:t>返却しないものとする。</w:t>
      </w:r>
    </w:p>
    <w:p w14:paraId="48B0D2A6" w14:textId="77777777" w:rsidR="0080470E" w:rsidRDefault="0080470E" w:rsidP="0080470E">
      <w:r>
        <w:rPr>
          <w:rFonts w:hint="eastAsia"/>
        </w:rPr>
        <w:t xml:space="preserve">　　・応募にあたり要する経費は</w:t>
      </w:r>
      <w:r w:rsidR="007778F3">
        <w:rPr>
          <w:rFonts w:hint="eastAsia"/>
        </w:rPr>
        <w:t>、</w:t>
      </w:r>
      <w:r>
        <w:rPr>
          <w:rFonts w:hint="eastAsia"/>
        </w:rPr>
        <w:t>応募者の負担とする。</w:t>
      </w:r>
    </w:p>
    <w:p w14:paraId="428E0318" w14:textId="44AAB1E1" w:rsidR="0080470E" w:rsidRDefault="0080470E" w:rsidP="0080470E">
      <w:pPr>
        <w:ind w:left="768" w:hangingChars="300" w:hanging="768"/>
      </w:pPr>
      <w:r>
        <w:rPr>
          <w:rFonts w:hint="eastAsia"/>
        </w:rPr>
        <w:t xml:space="preserve">　　・応募に伴う個人情報については、</w:t>
      </w:r>
      <w:r w:rsidR="006C0E3F" w:rsidRPr="006C0E3F">
        <w:rPr>
          <w:rFonts w:hint="eastAsia"/>
        </w:rPr>
        <w:t>個人情報の保護に関する法律（平成</w:t>
      </w:r>
      <w:r w:rsidR="006C0E3F">
        <w:rPr>
          <w:rFonts w:hint="eastAsia"/>
        </w:rPr>
        <w:t>１５</w:t>
      </w:r>
      <w:r w:rsidR="006C0E3F" w:rsidRPr="006C0E3F">
        <w:rPr>
          <w:rFonts w:hint="eastAsia"/>
        </w:rPr>
        <w:t>年法律第</w:t>
      </w:r>
      <w:r w:rsidR="006C0E3F">
        <w:rPr>
          <w:rFonts w:hint="eastAsia"/>
        </w:rPr>
        <w:t>５７</w:t>
      </w:r>
      <w:r w:rsidR="006C0E3F" w:rsidRPr="006C0E3F">
        <w:rPr>
          <w:rFonts w:hint="eastAsia"/>
        </w:rPr>
        <w:t>号）</w:t>
      </w:r>
      <w:r>
        <w:rPr>
          <w:rFonts w:hint="eastAsia"/>
        </w:rPr>
        <w:t>に従い適正に管理し、本募集に関する目的以外には使用しないこととする。</w:t>
      </w:r>
    </w:p>
    <w:p w14:paraId="5D1992EC" w14:textId="77777777" w:rsidR="0080470E" w:rsidRDefault="0080470E" w:rsidP="0080470E">
      <w:pPr>
        <w:ind w:left="512" w:hangingChars="200" w:hanging="512"/>
      </w:pPr>
    </w:p>
    <w:p w14:paraId="39265475" w14:textId="77777777" w:rsidR="00805359" w:rsidRDefault="00805359" w:rsidP="0080470E">
      <w:pPr>
        <w:ind w:left="512" w:hangingChars="200" w:hanging="512"/>
      </w:pPr>
      <w:r>
        <w:rPr>
          <w:rFonts w:hint="eastAsia"/>
        </w:rPr>
        <w:t xml:space="preserve">６　</w:t>
      </w:r>
      <w:r w:rsidR="002A27FD">
        <w:rPr>
          <w:rFonts w:hint="eastAsia"/>
        </w:rPr>
        <w:t>事務</w:t>
      </w:r>
    </w:p>
    <w:p w14:paraId="0E82D57D" w14:textId="0CE3C90E" w:rsidR="00805359" w:rsidRDefault="002A27FD" w:rsidP="0080470E">
      <w:pPr>
        <w:ind w:left="512" w:hangingChars="200" w:hanging="512"/>
      </w:pPr>
      <w:r>
        <w:rPr>
          <w:rFonts w:hint="eastAsia"/>
        </w:rPr>
        <w:t xml:space="preserve">　　本要項</w:t>
      </w:r>
      <w:r w:rsidR="009A3901">
        <w:rPr>
          <w:rFonts w:hint="eastAsia"/>
        </w:rPr>
        <w:t>の実施</w:t>
      </w:r>
      <w:r>
        <w:rPr>
          <w:rFonts w:hint="eastAsia"/>
        </w:rPr>
        <w:t>に</w:t>
      </w:r>
      <w:r w:rsidR="00CB14F7">
        <w:rPr>
          <w:rFonts w:hint="eastAsia"/>
        </w:rPr>
        <w:t>係る</w:t>
      </w:r>
      <w:r>
        <w:rPr>
          <w:rFonts w:hint="eastAsia"/>
        </w:rPr>
        <w:t>事務は、</w:t>
      </w:r>
      <w:r w:rsidR="00874D8A">
        <w:rPr>
          <w:rFonts w:hint="eastAsia"/>
        </w:rPr>
        <w:t>市町村・地域振興</w:t>
      </w:r>
      <w:r w:rsidR="00106399">
        <w:rPr>
          <w:rFonts w:hint="eastAsia"/>
        </w:rPr>
        <w:t>部</w:t>
      </w:r>
      <w:r>
        <w:rPr>
          <w:rFonts w:hint="eastAsia"/>
        </w:rPr>
        <w:t>生活安全課において行う。</w:t>
      </w:r>
    </w:p>
    <w:p w14:paraId="4C44CCBD" w14:textId="77777777" w:rsidR="0080470E" w:rsidRDefault="0080470E">
      <w:pPr>
        <w:rPr>
          <w:rFonts w:cs="ＭＳ 明朝"/>
        </w:rPr>
      </w:pPr>
    </w:p>
    <w:p w14:paraId="066F4E92" w14:textId="77777777" w:rsidR="002A27FD" w:rsidRDefault="002A27FD">
      <w:pPr>
        <w:rPr>
          <w:rFonts w:cs="ＭＳ 明朝"/>
        </w:rPr>
      </w:pPr>
    </w:p>
    <w:p w14:paraId="7725FDB2" w14:textId="77777777" w:rsidR="002A27FD" w:rsidRDefault="002A27FD" w:rsidP="002A27FD">
      <w:pPr>
        <w:ind w:firstLineChars="300" w:firstLine="768"/>
        <w:rPr>
          <w:rFonts w:cs="ＭＳ 明朝"/>
        </w:rPr>
      </w:pPr>
      <w:r>
        <w:rPr>
          <w:rFonts w:cs="ＭＳ 明朝" w:hint="eastAsia"/>
        </w:rPr>
        <w:t>附　則</w:t>
      </w:r>
    </w:p>
    <w:p w14:paraId="07827A85" w14:textId="77777777" w:rsidR="0080470E" w:rsidRDefault="007D3B0A">
      <w:pPr>
        <w:rPr>
          <w:rFonts w:cs="ＭＳ 明朝"/>
        </w:rPr>
      </w:pPr>
      <w:r>
        <w:rPr>
          <w:rFonts w:cs="ＭＳ 明朝" w:hint="eastAsia"/>
        </w:rPr>
        <w:t xml:space="preserve">　この要項は、平成２５年８月１</w:t>
      </w:r>
      <w:r w:rsidR="002A27FD">
        <w:rPr>
          <w:rFonts w:cs="ＭＳ 明朝" w:hint="eastAsia"/>
        </w:rPr>
        <w:t>日から施行する。</w:t>
      </w:r>
    </w:p>
    <w:p w14:paraId="33A306AD" w14:textId="77777777" w:rsidR="00106399" w:rsidRDefault="00106399">
      <w:pPr>
        <w:rPr>
          <w:rFonts w:cs="ＭＳ 明朝"/>
        </w:rPr>
      </w:pPr>
      <w:r>
        <w:rPr>
          <w:rFonts w:cs="ＭＳ 明朝" w:hint="eastAsia"/>
        </w:rPr>
        <w:t xml:space="preserve">　　　附　則（平成２８年</w:t>
      </w:r>
      <w:r w:rsidR="004F1F0F">
        <w:rPr>
          <w:rFonts w:cs="ＭＳ 明朝" w:hint="eastAsia"/>
        </w:rPr>
        <w:t>４</w:t>
      </w:r>
      <w:r>
        <w:rPr>
          <w:rFonts w:cs="ＭＳ 明朝" w:hint="eastAsia"/>
        </w:rPr>
        <w:t>月</w:t>
      </w:r>
      <w:r w:rsidR="004F1F0F">
        <w:rPr>
          <w:rFonts w:cs="ＭＳ 明朝" w:hint="eastAsia"/>
        </w:rPr>
        <w:t>１</w:t>
      </w:r>
      <w:r>
        <w:rPr>
          <w:rFonts w:cs="ＭＳ 明朝" w:hint="eastAsia"/>
        </w:rPr>
        <w:t>日規程）</w:t>
      </w:r>
    </w:p>
    <w:p w14:paraId="1043E3D5" w14:textId="77777777" w:rsidR="00106399" w:rsidRDefault="00106399">
      <w:pPr>
        <w:rPr>
          <w:rFonts w:cs="ＭＳ 明朝"/>
        </w:rPr>
      </w:pPr>
      <w:r>
        <w:rPr>
          <w:rFonts w:cs="ＭＳ 明朝" w:hint="eastAsia"/>
        </w:rPr>
        <w:t xml:space="preserve">　この要項は、平成２８年</w:t>
      </w:r>
      <w:r w:rsidR="00B33FB6">
        <w:rPr>
          <w:rFonts w:cs="ＭＳ 明朝" w:hint="eastAsia"/>
        </w:rPr>
        <w:t>４</w:t>
      </w:r>
      <w:r>
        <w:rPr>
          <w:rFonts w:cs="ＭＳ 明朝" w:hint="eastAsia"/>
        </w:rPr>
        <w:t>月</w:t>
      </w:r>
      <w:r w:rsidR="00B33FB6">
        <w:rPr>
          <w:rFonts w:cs="ＭＳ 明朝" w:hint="eastAsia"/>
        </w:rPr>
        <w:t>１</w:t>
      </w:r>
      <w:r>
        <w:rPr>
          <w:rFonts w:cs="ＭＳ 明朝" w:hint="eastAsia"/>
        </w:rPr>
        <w:t>日から施行する。</w:t>
      </w:r>
    </w:p>
    <w:p w14:paraId="178812B6" w14:textId="77777777" w:rsidR="00B52784" w:rsidRPr="0089354F" w:rsidRDefault="0089354F">
      <w:pPr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　附　則（平成２９年６月１</w:t>
      </w:r>
      <w:r w:rsidR="00B52784" w:rsidRPr="0089354F">
        <w:rPr>
          <w:rFonts w:cs="ＭＳ 明朝" w:hint="eastAsia"/>
          <w:color w:val="auto"/>
        </w:rPr>
        <w:t>日規程）</w:t>
      </w:r>
    </w:p>
    <w:p w14:paraId="5A4289A9" w14:textId="77777777" w:rsidR="001918ED" w:rsidRDefault="0089354F">
      <w:pPr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この要項は、平成２９年６月１</w:t>
      </w:r>
      <w:r w:rsidR="001918ED" w:rsidRPr="0089354F">
        <w:rPr>
          <w:rFonts w:cs="ＭＳ 明朝" w:hint="eastAsia"/>
          <w:color w:val="auto"/>
        </w:rPr>
        <w:t>日から施行する。</w:t>
      </w:r>
    </w:p>
    <w:p w14:paraId="43F8BCF6" w14:textId="1A83D920" w:rsidR="00874D8A" w:rsidRPr="0089354F" w:rsidRDefault="00874D8A" w:rsidP="00874D8A">
      <w:pPr>
        <w:rPr>
          <w:rFonts w:cs="ＭＳ 明朝"/>
          <w:color w:val="auto"/>
        </w:rPr>
      </w:pPr>
      <w:r>
        <w:rPr>
          <w:rFonts w:cs="ＭＳ 明朝" w:hint="eastAsia"/>
          <w:color w:val="auto"/>
        </w:rPr>
        <w:t xml:space="preserve">　　　附　則（令和８年４月１</w:t>
      </w:r>
      <w:r w:rsidRPr="0089354F">
        <w:rPr>
          <w:rFonts w:cs="ＭＳ 明朝" w:hint="eastAsia"/>
          <w:color w:val="auto"/>
        </w:rPr>
        <w:t>日規程）</w:t>
      </w:r>
    </w:p>
    <w:p w14:paraId="3875F39F" w14:textId="6A86E288" w:rsidR="00874D8A" w:rsidRPr="001918ED" w:rsidRDefault="00874D8A" w:rsidP="00874D8A">
      <w:pPr>
        <w:rPr>
          <w:rFonts w:cs="ＭＳ 明朝"/>
          <w:color w:val="FF0000"/>
        </w:rPr>
      </w:pPr>
      <w:r>
        <w:rPr>
          <w:rFonts w:cs="ＭＳ 明朝" w:hint="eastAsia"/>
          <w:color w:val="auto"/>
        </w:rPr>
        <w:t xml:space="preserve">　この要項は、令和８年４月１</w:t>
      </w:r>
      <w:r w:rsidRPr="0089354F">
        <w:rPr>
          <w:rFonts w:cs="ＭＳ 明朝" w:hint="eastAsia"/>
          <w:color w:val="auto"/>
        </w:rPr>
        <w:t>日から施行する。</w:t>
      </w:r>
    </w:p>
    <w:p w14:paraId="5ED8F340" w14:textId="77777777" w:rsidR="00874D8A" w:rsidRPr="00874D8A" w:rsidRDefault="00874D8A">
      <w:pPr>
        <w:rPr>
          <w:rFonts w:cs="ＭＳ 明朝"/>
          <w:color w:val="FF0000"/>
        </w:rPr>
      </w:pPr>
    </w:p>
    <w:sectPr w:rsidR="00874D8A" w:rsidRPr="00874D8A" w:rsidSect="00C711A0">
      <w:headerReference w:type="default" r:id="rId7"/>
      <w:footerReference w:type="default" r:id="rId8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05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BA77" w14:textId="77777777" w:rsidR="00672D3A" w:rsidRDefault="00672D3A">
      <w:r>
        <w:separator/>
      </w:r>
    </w:p>
  </w:endnote>
  <w:endnote w:type="continuationSeparator" w:id="0">
    <w:p w14:paraId="56ED608C" w14:textId="77777777" w:rsidR="00672D3A" w:rsidRDefault="0067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B29D" w14:textId="77777777" w:rsidR="00585588" w:rsidRDefault="00585588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94A4" w14:textId="77777777" w:rsidR="00672D3A" w:rsidRDefault="00672D3A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08A2B1E5" w14:textId="77777777" w:rsidR="00672D3A" w:rsidRDefault="0067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1F92" w14:textId="77777777" w:rsidR="00585588" w:rsidRDefault="0058558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11926"/>
    <w:multiLevelType w:val="hybridMultilevel"/>
    <w:tmpl w:val="1DFEDFE8"/>
    <w:lvl w:ilvl="0" w:tplc="E93891D4">
      <w:start w:val="2"/>
      <w:numFmt w:val="bullet"/>
      <w:lvlText w:val="・"/>
      <w:lvlJc w:val="left"/>
      <w:pPr>
        <w:tabs>
          <w:tab w:val="num" w:pos="1256"/>
        </w:tabs>
        <w:ind w:left="12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6"/>
        </w:tabs>
        <w:ind w:left="4676" w:hanging="420"/>
      </w:pPr>
      <w:rPr>
        <w:rFonts w:ascii="Wingdings" w:hAnsi="Wingdings" w:hint="default"/>
      </w:rPr>
    </w:lvl>
  </w:abstractNum>
  <w:abstractNum w:abstractNumId="1" w15:restartNumberingAfterBreak="0">
    <w:nsid w:val="790B705B"/>
    <w:multiLevelType w:val="hybridMultilevel"/>
    <w:tmpl w:val="89C00EAE"/>
    <w:lvl w:ilvl="0" w:tplc="83DE458C">
      <w:start w:val="1"/>
      <w:numFmt w:val="bullet"/>
      <w:lvlText w:val="・"/>
      <w:lvlJc w:val="left"/>
      <w:pPr>
        <w:tabs>
          <w:tab w:val="num" w:pos="616"/>
        </w:tabs>
        <w:ind w:left="616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96"/>
        </w:tabs>
        <w:ind w:left="10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</w:abstractNum>
  <w:num w:numId="1" w16cid:durableId="719599807">
    <w:abstractNumId w:val="1"/>
  </w:num>
  <w:num w:numId="2" w16cid:durableId="1508597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7372"/>
  <w:drawingGridVerticalSpacing w:val="30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5971"/>
    <w:rsid w:val="000076A3"/>
    <w:rsid w:val="00030E52"/>
    <w:rsid w:val="00066FF2"/>
    <w:rsid w:val="000C1747"/>
    <w:rsid w:val="000D3641"/>
    <w:rsid w:val="000F0F6F"/>
    <w:rsid w:val="00106399"/>
    <w:rsid w:val="00120525"/>
    <w:rsid w:val="001356C6"/>
    <w:rsid w:val="00135971"/>
    <w:rsid w:val="001413A2"/>
    <w:rsid w:val="00153417"/>
    <w:rsid w:val="001640DB"/>
    <w:rsid w:val="00172997"/>
    <w:rsid w:val="001918ED"/>
    <w:rsid w:val="00206F82"/>
    <w:rsid w:val="00232AB9"/>
    <w:rsid w:val="002A27FD"/>
    <w:rsid w:val="00321A6F"/>
    <w:rsid w:val="00327D19"/>
    <w:rsid w:val="00355AEA"/>
    <w:rsid w:val="00366E7A"/>
    <w:rsid w:val="003D63D9"/>
    <w:rsid w:val="003D65FF"/>
    <w:rsid w:val="003E52DC"/>
    <w:rsid w:val="004231AF"/>
    <w:rsid w:val="0046044F"/>
    <w:rsid w:val="00487B8E"/>
    <w:rsid w:val="004A0183"/>
    <w:rsid w:val="004A31E4"/>
    <w:rsid w:val="004A74B7"/>
    <w:rsid w:val="004F1F0F"/>
    <w:rsid w:val="004F4B39"/>
    <w:rsid w:val="005230C7"/>
    <w:rsid w:val="00524018"/>
    <w:rsid w:val="00550540"/>
    <w:rsid w:val="00585588"/>
    <w:rsid w:val="00591D8F"/>
    <w:rsid w:val="005F0BFE"/>
    <w:rsid w:val="005F4043"/>
    <w:rsid w:val="00657A21"/>
    <w:rsid w:val="00672D3A"/>
    <w:rsid w:val="00681BFF"/>
    <w:rsid w:val="00687FB5"/>
    <w:rsid w:val="00692206"/>
    <w:rsid w:val="006C0E3F"/>
    <w:rsid w:val="006F0095"/>
    <w:rsid w:val="00721A3E"/>
    <w:rsid w:val="007778F3"/>
    <w:rsid w:val="00796E93"/>
    <w:rsid w:val="007B2318"/>
    <w:rsid w:val="007C5FDD"/>
    <w:rsid w:val="007D3B0A"/>
    <w:rsid w:val="007E662C"/>
    <w:rsid w:val="0080470E"/>
    <w:rsid w:val="00805359"/>
    <w:rsid w:val="00811187"/>
    <w:rsid w:val="00824053"/>
    <w:rsid w:val="008661DA"/>
    <w:rsid w:val="008727EB"/>
    <w:rsid w:val="00874D8A"/>
    <w:rsid w:val="0089354F"/>
    <w:rsid w:val="008974E9"/>
    <w:rsid w:val="008D4BEA"/>
    <w:rsid w:val="008F7FDE"/>
    <w:rsid w:val="00972395"/>
    <w:rsid w:val="009A3901"/>
    <w:rsid w:val="00A02ED2"/>
    <w:rsid w:val="00A07219"/>
    <w:rsid w:val="00A76297"/>
    <w:rsid w:val="00AD4D2D"/>
    <w:rsid w:val="00B311ED"/>
    <w:rsid w:val="00B33FB6"/>
    <w:rsid w:val="00B357DB"/>
    <w:rsid w:val="00B469E5"/>
    <w:rsid w:val="00B52784"/>
    <w:rsid w:val="00B6638A"/>
    <w:rsid w:val="00B940FC"/>
    <w:rsid w:val="00BA61E5"/>
    <w:rsid w:val="00BC34A3"/>
    <w:rsid w:val="00BD2B24"/>
    <w:rsid w:val="00BE00E0"/>
    <w:rsid w:val="00BE1D27"/>
    <w:rsid w:val="00C37CBC"/>
    <w:rsid w:val="00C711A0"/>
    <w:rsid w:val="00C74C3F"/>
    <w:rsid w:val="00C80374"/>
    <w:rsid w:val="00CB14F7"/>
    <w:rsid w:val="00D30953"/>
    <w:rsid w:val="00E271E6"/>
    <w:rsid w:val="00E97EE7"/>
    <w:rsid w:val="00ED56BD"/>
    <w:rsid w:val="00EE15A0"/>
    <w:rsid w:val="00F00CEB"/>
    <w:rsid w:val="00F86C69"/>
    <w:rsid w:val="00FC1080"/>
    <w:rsid w:val="00FC4595"/>
    <w:rsid w:val="00FF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4269B"/>
  <w15:docId w15:val="{A1CDD44B-9E99-4A59-A755-7F5E37DA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74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F4B39"/>
    <w:rPr>
      <w:rFonts w:ascii="Times New Roman" w:hAnsi="Times New Roman" w:cs="Times New Roman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4F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F4B39"/>
    <w:rPr>
      <w:rFonts w:ascii="Times New Roman" w:hAnsi="Times New Roman" w:cs="Times New Roman"/>
      <w:color w:val="000000"/>
      <w:kern w:val="0"/>
      <w:sz w:val="22"/>
    </w:rPr>
  </w:style>
  <w:style w:type="paragraph" w:styleId="a7">
    <w:name w:val="Balloon Text"/>
    <w:basedOn w:val="a"/>
    <w:semiHidden/>
    <w:rsid w:val="00C8037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津市文化奨励賞候補者募集要項</vt:lpstr>
      <vt:lpstr>津市文化奨励賞候補者募集要項</vt:lpstr>
    </vt:vector>
  </TitlesOfParts>
  <Company>津市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津市文化奨励賞候補者募集要項</dc:title>
  <dc:creator>落合正史</dc:creator>
  <cp:lastModifiedBy>都原　寛大</cp:lastModifiedBy>
  <cp:revision>6</cp:revision>
  <cp:lastPrinted>2016-04-08T08:15:00Z</cp:lastPrinted>
  <dcterms:created xsi:type="dcterms:W3CDTF">2017-05-17T00:16:00Z</dcterms:created>
  <dcterms:modified xsi:type="dcterms:W3CDTF">2026-02-27T05:17:00Z</dcterms:modified>
</cp:coreProperties>
</file>