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09" w:rsidRPr="00BD6E09" w:rsidRDefault="00BD6E09" w:rsidP="00C11509">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16678E">
        <w:rPr>
          <w:rFonts w:ascii="Times New Roman" w:eastAsia="ＭＳ 明朝" w:hAnsi="Times New Roman" w:cs="ＭＳ 明朝" w:hint="eastAsia"/>
          <w:color w:val="000000"/>
          <w:kern w:val="0"/>
          <w:sz w:val="24"/>
          <w:szCs w:val="24"/>
        </w:rPr>
        <w:t>下請負人</w:t>
      </w:r>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C11509">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下請工事契約の発注者</w:t>
      </w:r>
      <w:r w:rsidR="00BD6E09" w:rsidRPr="00BD6E0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様</w:t>
      </w:r>
    </w:p>
    <w:p w:rsidR="00BD6E09" w:rsidRPr="007C1040" w:rsidRDefault="00BD6E09" w:rsidP="00C11509">
      <w:pPr>
        <w:overflowPunct w:val="0"/>
        <w:autoSpaceDE w:val="0"/>
        <w:autoSpaceDN w:val="0"/>
        <w:spacing w:line="28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C11509">
      <w:pPr>
        <w:overflowPunct w:val="0"/>
        <w:autoSpaceDE w:val="0"/>
        <w:autoSpaceDN w:val="0"/>
        <w:spacing w:line="380" w:lineRule="exact"/>
        <w:ind w:left="4451" w:hanging="482"/>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7D251B">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w:t>
      </w:r>
      <w:r w:rsidRPr="006B3BC0">
        <w:rPr>
          <w:rFonts w:ascii="Times New Roman" w:eastAsia="ＭＳ 明朝" w:hAnsi="Times New Roman" w:cs="ＭＳ 明朝" w:hint="eastAsia"/>
          <w:color w:val="000000"/>
          <w:kern w:val="0"/>
          <w:sz w:val="24"/>
          <w:szCs w:val="24"/>
        </w:rPr>
        <w:t>契約</w:t>
      </w:r>
      <w:r w:rsidR="0016678E">
        <w:rPr>
          <w:rFonts w:ascii="Times New Roman" w:eastAsia="ＭＳ 明朝" w:hAnsi="Times New Roman" w:cs="ＭＳ 明朝" w:hint="eastAsia"/>
          <w:color w:val="000000"/>
          <w:kern w:val="0"/>
          <w:sz w:val="24"/>
          <w:szCs w:val="24"/>
        </w:rPr>
        <w:t>の履行に伴い、下請</w:t>
      </w:r>
      <w:r w:rsidR="006716C8">
        <w:rPr>
          <w:rFonts w:ascii="Times New Roman" w:eastAsia="ＭＳ 明朝" w:hAnsi="Times New Roman" w:cs="ＭＳ 明朝" w:hint="eastAsia"/>
          <w:color w:val="000000"/>
          <w:kern w:val="0"/>
          <w:sz w:val="24"/>
          <w:szCs w:val="24"/>
        </w:rPr>
        <w:t>工事</w:t>
      </w:r>
      <w:r w:rsidR="0016678E">
        <w:rPr>
          <w:rFonts w:ascii="Times New Roman" w:eastAsia="ＭＳ 明朝" w:hAnsi="Times New Roman" w:cs="ＭＳ 明朝" w:hint="eastAsia"/>
          <w:color w:val="000000"/>
          <w:kern w:val="0"/>
          <w:sz w:val="24"/>
          <w:szCs w:val="24"/>
        </w:rPr>
        <w:t>契約</w:t>
      </w:r>
      <w:r w:rsidRPr="006B3BC0">
        <w:rPr>
          <w:rFonts w:ascii="Times New Roman" w:eastAsia="ＭＳ 明朝" w:hAnsi="Times New Roman" w:cs="ＭＳ 明朝" w:hint="eastAsia"/>
          <w:color w:val="000000"/>
          <w:kern w:val="0"/>
          <w:sz w:val="24"/>
          <w:szCs w:val="24"/>
        </w:rPr>
        <w:t>（以下「本契約」という。）に基づく建設工事に従事する労働者の適正な労働条件を確保するため、下記２の事項を誓約する。</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工事契約</w:t>
      </w:r>
    </w:p>
    <w:p w:rsidR="00BD6E09"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hint="eastAsia"/>
        </w:rPr>
        <w:t>(</w:t>
      </w:r>
      <w:r w:rsidRPr="007C1040">
        <w:rPr>
          <w:rFonts w:asciiTheme="minorEastAsia" w:hAnsiTheme="minorEastAsia"/>
        </w:rPr>
        <w:t>1)</w:t>
      </w:r>
      <w:r w:rsidR="007C1040">
        <w:rPr>
          <w:rFonts w:asciiTheme="minorEastAsia" w:hAnsiTheme="minorEastAsia"/>
        </w:rPr>
        <w:t xml:space="preserve">　</w:t>
      </w:r>
      <w:r w:rsidRPr="007C1040">
        <w:rPr>
          <w:rFonts w:asciiTheme="minorEastAsia" w:hAnsiTheme="minorEastAsia"/>
        </w:rPr>
        <w:t>工事名</w:t>
      </w:r>
    </w:p>
    <w:p w:rsidR="007C1040" w:rsidRDefault="007C1040" w:rsidP="00C11509">
      <w:pPr>
        <w:spacing w:line="260" w:lineRule="exact"/>
        <w:ind w:firstLineChars="350" w:firstLine="675"/>
      </w:pPr>
      <w:r>
        <w:rPr>
          <w:rFonts w:hint="eastAsia"/>
        </w:rPr>
        <w:t>〇〇〇〇工事</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(2)</w:t>
      </w:r>
      <w:r w:rsidR="007C1040">
        <w:rPr>
          <w:rFonts w:asciiTheme="minorEastAsia" w:hAnsiTheme="minorEastAsia"/>
        </w:rPr>
        <w:t xml:space="preserve">　</w:t>
      </w:r>
      <w:r w:rsidRPr="007C1040">
        <w:rPr>
          <w:rFonts w:asciiTheme="minorEastAsia" w:hAnsiTheme="minorEastAsia"/>
        </w:rPr>
        <w:t>発注者</w:t>
      </w:r>
    </w:p>
    <w:p w:rsidR="007C1040" w:rsidRDefault="007C1040" w:rsidP="00C11509">
      <w:pPr>
        <w:spacing w:line="260" w:lineRule="exact"/>
        <w:ind w:firstLineChars="359" w:firstLine="693"/>
      </w:pPr>
      <w:r>
        <w:t>福岡県知事</w:t>
      </w:r>
      <w:r w:rsidR="0034329A">
        <w:t xml:space="preserve">　〇〇　〇〇</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(3)</w:t>
      </w:r>
      <w:r w:rsidR="007C1040">
        <w:rPr>
          <w:rFonts w:asciiTheme="minorEastAsia" w:hAnsiTheme="minorEastAsia"/>
        </w:rPr>
        <w:t xml:space="preserve">　</w:t>
      </w:r>
      <w:r w:rsidRPr="007C1040">
        <w:rPr>
          <w:rFonts w:asciiTheme="minorEastAsia" w:hAnsiTheme="minorEastAsia"/>
        </w:rPr>
        <w:t>元請負人</w:t>
      </w:r>
    </w:p>
    <w:p w:rsidR="0016678E" w:rsidRDefault="0016678E" w:rsidP="00C11509">
      <w:pPr>
        <w:spacing w:line="260" w:lineRule="exact"/>
        <w:ind w:firstLineChars="250" w:firstLine="482"/>
      </w:pPr>
      <w:r>
        <w:t>ア　住所（所在地）</w:t>
      </w:r>
    </w:p>
    <w:p w:rsidR="0016678E" w:rsidRPr="00BD6E09" w:rsidRDefault="0016678E" w:rsidP="00C11509">
      <w:pPr>
        <w:spacing w:line="260" w:lineRule="exact"/>
        <w:ind w:firstLineChars="250" w:firstLine="482"/>
      </w:pPr>
      <w:r>
        <w:t xml:space="preserve">イ　</w:t>
      </w:r>
      <w:r w:rsidR="007C1040">
        <w:t>氏名（</w:t>
      </w:r>
      <w:r>
        <w:t>名称</w:t>
      </w:r>
      <w:r w:rsidR="007C1040">
        <w:t>・</w:t>
      </w:r>
      <w:r>
        <w:t>代表者名</w:t>
      </w:r>
      <w:r w:rsidR="007C1040">
        <w:t>）</w:t>
      </w:r>
    </w:p>
    <w:p w:rsidR="00BD6E09" w:rsidRPr="00BD6E09" w:rsidRDefault="00BD6E09" w:rsidP="00C11509">
      <w:pPr>
        <w:spacing w:line="240" w:lineRule="exact"/>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の一部を他の者に行わせようとする場合にあっては、最低賃金額以上の賃金の支払及び労働関係法令の遵守を誓約した者を下請負</w:t>
      </w:r>
      <w:r w:rsidR="00F25095">
        <w:rPr>
          <w:rFonts w:ascii="ＭＳ 明朝" w:eastAsia="ＭＳ 明朝" w:hAnsi="Times New Roman" w:cs="Times New Roman" w:hint="eastAsia"/>
          <w:color w:val="000000"/>
          <w:spacing w:val="2"/>
          <w:kern w:val="0"/>
          <w:szCs w:val="21"/>
        </w:rPr>
        <w:t>人</w:t>
      </w:r>
      <w:r w:rsidRPr="006B3BC0">
        <w:rPr>
          <w:rFonts w:ascii="ＭＳ 明朝" w:eastAsia="ＭＳ 明朝" w:hAnsi="Times New Roman" w:cs="Times New Roman" w:hint="eastAsia"/>
          <w:color w:val="000000"/>
          <w:spacing w:val="2"/>
          <w:kern w:val="0"/>
          <w:szCs w:val="21"/>
        </w:rPr>
        <w:t>とし、この誓約書と同じ内容を守るよう誓約書を提出させ、その写しを</w:t>
      </w:r>
      <w:r w:rsidR="002D1D22">
        <w:rPr>
          <w:rFonts w:ascii="ＭＳ 明朝" w:eastAsia="ＭＳ 明朝" w:hAnsi="Times New Roman" w:cs="Times New Roman" w:hint="eastAsia"/>
          <w:color w:val="000000"/>
          <w:spacing w:val="2"/>
          <w:kern w:val="0"/>
          <w:szCs w:val="21"/>
        </w:rPr>
        <w:t>元請負人</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w:t>
      </w:r>
      <w:r w:rsidR="00967648">
        <w:rPr>
          <w:rFonts w:ascii="ＭＳ 明朝" w:eastAsia="ＭＳ 明朝" w:hAnsi="Times New Roman" w:cs="Times New Roman" w:hint="eastAsia"/>
          <w:color w:val="000000"/>
          <w:spacing w:val="2"/>
          <w:kern w:val="0"/>
          <w:szCs w:val="21"/>
        </w:rPr>
        <w:t>4</w:t>
      </w:r>
      <w:r w:rsidRPr="006B3BC0">
        <w:rPr>
          <w:rFonts w:ascii="ＭＳ 明朝" w:eastAsia="ＭＳ 明朝" w:hAnsi="Times New Roman" w:cs="Times New Roman" w:hint="eastAsia"/>
          <w:color w:val="000000"/>
          <w:spacing w:val="2"/>
          <w:kern w:val="0"/>
          <w:szCs w:val="21"/>
        </w:rPr>
        <w:t>)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967648">
        <w:rPr>
          <w:rFonts w:ascii="ＭＳ 明朝" w:eastAsia="ＭＳ 明朝" w:hAnsi="Times New Roman" w:cs="Times New Roman" w:hint="eastAsia"/>
          <w:color w:val="000000"/>
          <w:spacing w:val="2"/>
          <w:kern w:val="0"/>
          <w:szCs w:val="21"/>
        </w:rPr>
        <w:t>は、発注者が行う本契約の解除</w:t>
      </w:r>
      <w:r w:rsidRPr="006B3BC0">
        <w:rPr>
          <w:rFonts w:ascii="ＭＳ 明朝" w:eastAsia="ＭＳ 明朝" w:hAnsi="Times New Roman" w:cs="Times New Roman" w:hint="eastAsia"/>
          <w:color w:val="000000"/>
          <w:spacing w:val="2"/>
          <w:kern w:val="0"/>
          <w:szCs w:val="21"/>
        </w:rPr>
        <w:t>その他</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ア　上記(2)の報告をせず、又は虚偽の報告をしたとき。</w:t>
      </w:r>
    </w:p>
    <w:p w:rsidR="003D18CB"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C11509" w:rsidRDefault="00C11509" w:rsidP="007D251B">
      <w:pPr>
        <w:autoSpaceDE w:val="0"/>
        <w:autoSpaceDN w:val="0"/>
        <w:spacing w:line="240" w:lineRule="exact"/>
        <w:rPr>
          <w:rFonts w:ascii="ＭＳ 明朝" w:eastAsia="ＭＳ 明朝" w:hAnsi="Times New Roman" w:cs="Times New Roman"/>
          <w:color w:val="000000"/>
          <w:spacing w:val="2"/>
          <w:kern w:val="0"/>
          <w:szCs w:val="21"/>
        </w:rPr>
      </w:pPr>
    </w:p>
    <w:p w:rsidR="00BF533D" w:rsidRDefault="003D18CB" w:rsidP="00C11509">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D719F" w:rsidTr="006F4D4B">
        <w:trPr>
          <w:trHeight w:val="3250"/>
        </w:trPr>
        <w:tc>
          <w:tcPr>
            <w:tcW w:w="9060" w:type="dxa"/>
            <w:vAlign w:val="center"/>
          </w:tcPr>
          <w:p w:rsidR="00BD719F" w:rsidRPr="00BD719F" w:rsidRDefault="00BD719F" w:rsidP="00BD719F">
            <w:pPr>
              <w:overflowPunct w:val="0"/>
              <w:autoSpaceDE w:val="0"/>
              <w:autoSpaceDN w:val="0"/>
              <w:spacing w:line="30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 xml:space="preserve">(7) </w:t>
            </w:r>
            <w:r w:rsidR="006F4D4B" w:rsidRPr="006F4D4B">
              <w:rPr>
                <w:rFonts w:asciiTheme="minorEastAsia" w:hAnsiTheme="minorEastAsia" w:cs="ＭＳ 明朝" w:hint="eastAsia"/>
                <w:color w:val="000000"/>
                <w:kern w:val="0"/>
                <w:szCs w:val="21"/>
              </w:rPr>
              <w:t>短時間労働者及び有期雇用労働者の雇用管理の改善等に関する法律(平成５年法律第76号)</w:t>
            </w:r>
            <w:bookmarkStart w:id="0" w:name="_GoBack"/>
            <w:bookmarkEnd w:id="0"/>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C11509">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C11509">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C11509">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6678E"/>
    <w:rsid w:val="001C32EC"/>
    <w:rsid w:val="002D1D22"/>
    <w:rsid w:val="00323C64"/>
    <w:rsid w:val="003352D3"/>
    <w:rsid w:val="0034329A"/>
    <w:rsid w:val="003D18CB"/>
    <w:rsid w:val="00506C41"/>
    <w:rsid w:val="00581236"/>
    <w:rsid w:val="006716C8"/>
    <w:rsid w:val="006B3BC0"/>
    <w:rsid w:val="006F4D4B"/>
    <w:rsid w:val="007C1040"/>
    <w:rsid w:val="007D251B"/>
    <w:rsid w:val="00967648"/>
    <w:rsid w:val="009A3361"/>
    <w:rsid w:val="00A0567B"/>
    <w:rsid w:val="00AA7999"/>
    <w:rsid w:val="00B27136"/>
    <w:rsid w:val="00BD6E09"/>
    <w:rsid w:val="00BD719F"/>
    <w:rsid w:val="00BF533D"/>
    <w:rsid w:val="00C11509"/>
    <w:rsid w:val="00C16DF3"/>
    <w:rsid w:val="00C96953"/>
    <w:rsid w:val="00E7117B"/>
    <w:rsid w:val="00F25095"/>
    <w:rsid w:val="00F9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9102091 淺井寛</cp:lastModifiedBy>
  <cp:revision>2</cp:revision>
  <cp:lastPrinted>2022-08-04T01:33:00Z</cp:lastPrinted>
  <dcterms:created xsi:type="dcterms:W3CDTF">2022-09-22T02:01:00Z</dcterms:created>
  <dcterms:modified xsi:type="dcterms:W3CDTF">2022-09-22T02:01:00Z</dcterms:modified>
</cp:coreProperties>
</file>