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622" w:rsidRPr="00635B26" w:rsidRDefault="00160622" w:rsidP="00160622">
      <w:pPr>
        <w:overflowPunct w:val="0"/>
        <w:textAlignment w:val="baseline"/>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w:t>
      </w:r>
      <w:r w:rsidR="008977AE">
        <w:rPr>
          <w:rFonts w:asciiTheme="minorEastAsia" w:eastAsiaTheme="minorEastAsia" w:hAnsiTheme="minorEastAsia" w:cs="Times New Roman" w:hint="eastAsia"/>
          <w:color w:val="000000"/>
          <w:spacing w:val="2"/>
          <w:kern w:val="0"/>
          <w:sz w:val="16"/>
          <w:szCs w:val="24"/>
        </w:rPr>
        <w:t>様式第1号</w:t>
      </w:r>
      <w:bookmarkStart w:id="0" w:name="_GoBack"/>
      <w:bookmarkEnd w:id="0"/>
      <w:r w:rsidRPr="00635B26">
        <w:rPr>
          <w:rFonts w:asciiTheme="minorEastAsia" w:eastAsiaTheme="minorEastAsia" w:hAnsiTheme="minorEastAsia" w:cs="Times New Roman" w:hint="eastAsia"/>
          <w:color w:val="000000"/>
          <w:spacing w:val="2"/>
          <w:kern w:val="0"/>
          <w:sz w:val="16"/>
          <w:szCs w:val="24"/>
        </w:rPr>
        <w:t>別添１）</w:t>
      </w:r>
    </w:p>
    <w:p w:rsidR="00160622" w:rsidRPr="00635B26" w:rsidRDefault="00160622" w:rsidP="00160622">
      <w:pPr>
        <w:overflowPunct w:val="0"/>
        <w:jc w:val="center"/>
        <w:textAlignment w:val="baseline"/>
        <w:rPr>
          <w:rFonts w:asciiTheme="minorEastAsia" w:eastAsiaTheme="minorEastAsia" w:hAnsiTheme="minorEastAsia" w:cs="Times New Roman"/>
          <w:b/>
          <w:color w:val="000000"/>
          <w:spacing w:val="2"/>
          <w:kern w:val="0"/>
          <w:sz w:val="18"/>
          <w:szCs w:val="24"/>
        </w:rPr>
      </w:pPr>
      <w:r w:rsidRPr="00635B26">
        <w:rPr>
          <w:rFonts w:asciiTheme="minorEastAsia" w:eastAsiaTheme="minorEastAsia" w:hAnsiTheme="minorEastAsia" w:cs="Times New Roman" w:hint="eastAsia"/>
          <w:b/>
          <w:color w:val="000000"/>
          <w:spacing w:val="2"/>
          <w:kern w:val="0"/>
          <w:sz w:val="18"/>
          <w:szCs w:val="24"/>
        </w:rPr>
        <w:t>改善事業の項目、目標、実施期間、内容、実施方法及び必要とする資金の額</w:t>
      </w:r>
    </w:p>
    <w:p w:rsidR="00160622" w:rsidRPr="00635B26" w:rsidRDefault="00160622" w:rsidP="00160622">
      <w:pPr>
        <w:widowControl/>
        <w:jc w:val="left"/>
        <w:rPr>
          <w:rFonts w:asciiTheme="minorEastAsia" w:eastAsiaTheme="minorEastAsia" w:hAnsiTheme="minorEastAsia" w:cs="Times New Roman"/>
          <w:color w:val="000000"/>
          <w:spacing w:val="2"/>
          <w:kern w:val="0"/>
          <w:sz w:val="16"/>
          <w:szCs w:val="24"/>
        </w:rPr>
      </w:pPr>
    </w:p>
    <w:p w:rsidR="00160622" w:rsidRPr="00635B26" w:rsidRDefault="00160622" w:rsidP="00160622">
      <w:pPr>
        <w:widowControl/>
        <w:jc w:val="left"/>
        <w:rPr>
          <w:rFonts w:asciiTheme="minorEastAsia" w:eastAsiaTheme="minorEastAsia" w:hAnsiTheme="minorEastAsia" w:cs="Times New Roman"/>
          <w:color w:val="000000"/>
          <w:spacing w:val="2"/>
          <w:kern w:val="0"/>
          <w:sz w:val="16"/>
          <w:szCs w:val="24"/>
          <w:u w:val="single"/>
        </w:rPr>
      </w:pPr>
      <w:r w:rsidRPr="00635B26">
        <w:rPr>
          <w:rFonts w:asciiTheme="minorEastAsia" w:eastAsiaTheme="minorEastAsia" w:hAnsiTheme="minorEastAsia" w:cs="Times New Roman" w:hint="eastAsia"/>
          <w:color w:val="000000"/>
          <w:spacing w:val="2"/>
          <w:kern w:val="0"/>
          <w:sz w:val="16"/>
          <w:szCs w:val="24"/>
          <w:u w:val="single"/>
        </w:rPr>
        <w:t xml:space="preserve">組合等又は構成中小企業者の名称：　　　　　　　　　　　　　　　　　　　　</w:t>
      </w:r>
    </w:p>
    <w:tbl>
      <w:tblPr>
        <w:tblStyle w:val="a3"/>
        <w:tblW w:w="0" w:type="auto"/>
        <w:tblLook w:val="04A0" w:firstRow="1" w:lastRow="0" w:firstColumn="1" w:lastColumn="0" w:noHBand="0" w:noVBand="1"/>
      </w:tblPr>
      <w:tblGrid>
        <w:gridCol w:w="1564"/>
        <w:gridCol w:w="4144"/>
      </w:tblGrid>
      <w:tr w:rsidR="00160622" w:rsidRPr="00635B26" w:rsidTr="004F59F0">
        <w:trPr>
          <w:trHeight w:val="471"/>
        </w:trPr>
        <w:tc>
          <w:tcPr>
            <w:tcW w:w="1564" w:type="dxa"/>
            <w:vAlign w:val="center"/>
          </w:tcPr>
          <w:p w:rsidR="00160622" w:rsidRPr="00635B26" w:rsidRDefault="00160622"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改善事業の項目</w:t>
            </w:r>
          </w:p>
        </w:tc>
        <w:tc>
          <w:tcPr>
            <w:tcW w:w="4144"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r>
    </w:tbl>
    <w:tbl>
      <w:tblPr>
        <w:tblStyle w:val="a3"/>
        <w:tblpPr w:leftFromText="142" w:rightFromText="142" w:vertAnchor="text" w:horzAnchor="margin" w:tblpXSpec="right" w:tblpY="-489"/>
        <w:tblW w:w="0" w:type="auto"/>
        <w:tblLook w:val="04A0" w:firstRow="1" w:lastRow="0" w:firstColumn="1" w:lastColumn="0" w:noHBand="0" w:noVBand="1"/>
      </w:tblPr>
      <w:tblGrid>
        <w:gridCol w:w="1788"/>
        <w:gridCol w:w="7168"/>
      </w:tblGrid>
      <w:tr w:rsidR="00160622" w:rsidRPr="00635B26" w:rsidTr="004F59F0">
        <w:trPr>
          <w:trHeight w:val="484"/>
        </w:trPr>
        <w:tc>
          <w:tcPr>
            <w:tcW w:w="1788" w:type="dxa"/>
            <w:vAlign w:val="center"/>
          </w:tcPr>
          <w:p w:rsidR="00160622" w:rsidRPr="00635B26" w:rsidRDefault="00160622"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改善事業の目標</w:t>
            </w:r>
          </w:p>
        </w:tc>
        <w:tc>
          <w:tcPr>
            <w:tcW w:w="7168"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r>
    </w:tbl>
    <w:p w:rsidR="00160622" w:rsidRPr="00635B26" w:rsidRDefault="00160622" w:rsidP="00160622">
      <w:pPr>
        <w:widowControl/>
        <w:jc w:val="left"/>
        <w:rPr>
          <w:rFonts w:asciiTheme="minorEastAsia" w:eastAsiaTheme="minorEastAsia" w:hAnsiTheme="minorEastAsia" w:cs="Times New Roman"/>
          <w:color w:val="000000"/>
          <w:spacing w:val="2"/>
          <w:kern w:val="0"/>
          <w:sz w:val="16"/>
          <w:szCs w:val="24"/>
        </w:rPr>
      </w:pPr>
    </w:p>
    <w:tbl>
      <w:tblPr>
        <w:tblStyle w:val="a3"/>
        <w:tblW w:w="0" w:type="auto"/>
        <w:tblLook w:val="04A0" w:firstRow="1" w:lastRow="0" w:firstColumn="1" w:lastColumn="0" w:noHBand="0" w:noVBand="1"/>
      </w:tblPr>
      <w:tblGrid>
        <w:gridCol w:w="1228"/>
        <w:gridCol w:w="5824"/>
        <w:gridCol w:w="6272"/>
        <w:gridCol w:w="2011"/>
      </w:tblGrid>
      <w:tr w:rsidR="00160622" w:rsidRPr="00635B26" w:rsidTr="004F59F0">
        <w:trPr>
          <w:trHeight w:val="965"/>
        </w:trPr>
        <w:tc>
          <w:tcPr>
            <w:tcW w:w="1228" w:type="dxa"/>
            <w:vAlign w:val="center"/>
          </w:tcPr>
          <w:p w:rsidR="00160622" w:rsidRPr="00635B26" w:rsidRDefault="00160622"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年　　　度</w:t>
            </w:r>
          </w:p>
        </w:tc>
        <w:tc>
          <w:tcPr>
            <w:tcW w:w="5824" w:type="dxa"/>
            <w:vAlign w:val="center"/>
          </w:tcPr>
          <w:p w:rsidR="00160622" w:rsidRPr="00635B26" w:rsidRDefault="00160622" w:rsidP="004F59F0">
            <w:pPr>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　善　事　業　の　内　容</w:t>
            </w:r>
          </w:p>
        </w:tc>
        <w:tc>
          <w:tcPr>
            <w:tcW w:w="6272" w:type="dxa"/>
            <w:vAlign w:val="center"/>
          </w:tcPr>
          <w:p w:rsidR="00160622" w:rsidRPr="00635B26" w:rsidRDefault="00160622"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改　　善　　事　　業　　の　　実　　施　　方　　法</w:t>
            </w:r>
          </w:p>
          <w:p w:rsidR="00160622" w:rsidRPr="00635B26" w:rsidRDefault="00160622"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（注１）</w:t>
            </w:r>
          </w:p>
        </w:tc>
        <w:tc>
          <w:tcPr>
            <w:tcW w:w="2011" w:type="dxa"/>
            <w:vAlign w:val="center"/>
          </w:tcPr>
          <w:p w:rsidR="00160622" w:rsidRPr="00635B26" w:rsidRDefault="00160622"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必要とする資金の額</w:t>
            </w:r>
          </w:p>
        </w:tc>
      </w:tr>
      <w:tr w:rsidR="00160622" w:rsidRPr="00635B26" w:rsidTr="004F59F0">
        <w:trPr>
          <w:trHeight w:val="786"/>
        </w:trPr>
        <w:tc>
          <w:tcPr>
            <w:tcW w:w="1228" w:type="dxa"/>
            <w:vAlign w:val="center"/>
          </w:tcPr>
          <w:p w:rsidR="00160622" w:rsidRPr="00635B26" w:rsidRDefault="00160622"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初年度</w:t>
            </w:r>
          </w:p>
        </w:tc>
        <w:tc>
          <w:tcPr>
            <w:tcW w:w="5824"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160622" w:rsidRPr="00635B26" w:rsidRDefault="00160622" w:rsidP="004F59F0">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160622" w:rsidRPr="00635B26" w:rsidTr="004F59F0">
        <w:trPr>
          <w:trHeight w:val="791"/>
        </w:trPr>
        <w:tc>
          <w:tcPr>
            <w:tcW w:w="1228" w:type="dxa"/>
            <w:vAlign w:val="center"/>
          </w:tcPr>
          <w:p w:rsidR="00160622" w:rsidRPr="00635B26" w:rsidRDefault="00160622"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２年度</w:t>
            </w:r>
          </w:p>
        </w:tc>
        <w:tc>
          <w:tcPr>
            <w:tcW w:w="5824"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160622" w:rsidRPr="00635B26" w:rsidRDefault="00160622" w:rsidP="004F59F0">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160622" w:rsidRPr="00635B26" w:rsidTr="004F59F0">
        <w:trPr>
          <w:trHeight w:val="823"/>
        </w:trPr>
        <w:tc>
          <w:tcPr>
            <w:tcW w:w="1228" w:type="dxa"/>
            <w:vAlign w:val="center"/>
          </w:tcPr>
          <w:p w:rsidR="00160622" w:rsidRPr="00635B26" w:rsidRDefault="00160622"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３年度</w:t>
            </w:r>
          </w:p>
        </w:tc>
        <w:tc>
          <w:tcPr>
            <w:tcW w:w="5824"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160622" w:rsidRPr="00635B26" w:rsidRDefault="00160622" w:rsidP="004F59F0">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160622" w:rsidRPr="00635B26" w:rsidTr="004F59F0">
        <w:trPr>
          <w:trHeight w:val="800"/>
        </w:trPr>
        <w:tc>
          <w:tcPr>
            <w:tcW w:w="1228" w:type="dxa"/>
            <w:vAlign w:val="center"/>
          </w:tcPr>
          <w:p w:rsidR="00160622" w:rsidRPr="00635B26" w:rsidRDefault="00160622"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４年度</w:t>
            </w:r>
          </w:p>
        </w:tc>
        <w:tc>
          <w:tcPr>
            <w:tcW w:w="5824"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160622" w:rsidRPr="00635B26" w:rsidRDefault="00160622" w:rsidP="004F59F0">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160622" w:rsidRPr="00635B26" w:rsidTr="004F59F0">
        <w:trPr>
          <w:trHeight w:val="790"/>
        </w:trPr>
        <w:tc>
          <w:tcPr>
            <w:tcW w:w="1228" w:type="dxa"/>
            <w:vAlign w:val="center"/>
          </w:tcPr>
          <w:p w:rsidR="00160622" w:rsidRPr="00635B26" w:rsidRDefault="00160622"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５年度</w:t>
            </w:r>
          </w:p>
        </w:tc>
        <w:tc>
          <w:tcPr>
            <w:tcW w:w="5824"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160622" w:rsidRPr="00635B26" w:rsidRDefault="00160622" w:rsidP="004F59F0">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r w:rsidR="00160622" w:rsidRPr="00635B26" w:rsidTr="004F59F0">
        <w:trPr>
          <w:trHeight w:val="823"/>
        </w:trPr>
        <w:tc>
          <w:tcPr>
            <w:tcW w:w="1228" w:type="dxa"/>
            <w:vAlign w:val="center"/>
          </w:tcPr>
          <w:p w:rsidR="00160622" w:rsidRPr="00635B26" w:rsidRDefault="00160622" w:rsidP="004F59F0">
            <w:pPr>
              <w:widowControl/>
              <w:jc w:val="center"/>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６年度</w:t>
            </w:r>
          </w:p>
        </w:tc>
        <w:tc>
          <w:tcPr>
            <w:tcW w:w="5824"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c>
          <w:tcPr>
            <w:tcW w:w="6272" w:type="dxa"/>
            <w:vAlign w:val="center"/>
          </w:tcPr>
          <w:p w:rsidR="00160622" w:rsidRPr="00635B26" w:rsidRDefault="00160622" w:rsidP="004F59F0">
            <w:pPr>
              <w:widowControl/>
              <w:rPr>
                <w:rFonts w:asciiTheme="minorEastAsia" w:eastAsiaTheme="minorEastAsia" w:hAnsiTheme="minorEastAsia" w:cs="Times New Roman"/>
                <w:color w:val="000000"/>
                <w:spacing w:val="2"/>
                <w:kern w:val="0"/>
                <w:sz w:val="16"/>
                <w:szCs w:val="24"/>
              </w:rPr>
            </w:pPr>
          </w:p>
        </w:tc>
        <w:tc>
          <w:tcPr>
            <w:tcW w:w="2011" w:type="dxa"/>
            <w:vAlign w:val="center"/>
          </w:tcPr>
          <w:p w:rsidR="00160622" w:rsidRPr="00635B26" w:rsidRDefault="00160622" w:rsidP="004F59F0">
            <w:pPr>
              <w:widowControl/>
              <w:jc w:val="right"/>
              <w:rPr>
                <w:rFonts w:asciiTheme="minorEastAsia" w:eastAsiaTheme="minorEastAsia" w:hAnsiTheme="minorEastAsia" w:cs="Times New Roman"/>
                <w:color w:val="000000"/>
                <w:spacing w:val="2"/>
                <w:kern w:val="0"/>
                <w:sz w:val="16"/>
                <w:szCs w:val="24"/>
              </w:rPr>
            </w:pPr>
            <w:r w:rsidRPr="00635B26">
              <w:rPr>
                <w:rFonts w:asciiTheme="minorEastAsia" w:eastAsiaTheme="minorEastAsia" w:hAnsiTheme="minorEastAsia" w:cs="Times New Roman" w:hint="eastAsia"/>
                <w:color w:val="000000"/>
                <w:spacing w:val="2"/>
                <w:kern w:val="0"/>
                <w:sz w:val="16"/>
                <w:szCs w:val="24"/>
              </w:rPr>
              <w:t>万円</w:t>
            </w:r>
          </w:p>
        </w:tc>
      </w:tr>
    </w:tbl>
    <w:p w:rsidR="00160622" w:rsidRPr="00635B26" w:rsidRDefault="00160622" w:rsidP="00160622">
      <w:pPr>
        <w:widowControl/>
        <w:jc w:val="left"/>
        <w:rPr>
          <w:rFonts w:asciiTheme="minorEastAsia" w:eastAsiaTheme="minorEastAsia" w:hAnsiTheme="minorEastAsia" w:cs="Times New Roman"/>
          <w:color w:val="000000"/>
          <w:spacing w:val="2"/>
          <w:kern w:val="0"/>
          <w:sz w:val="18"/>
          <w:szCs w:val="18"/>
        </w:rPr>
      </w:pPr>
    </w:p>
    <w:p w:rsidR="00160622" w:rsidRPr="00635B26" w:rsidRDefault="00160622" w:rsidP="00160622">
      <w:pPr>
        <w:widowControl/>
        <w:ind w:left="552" w:hangingChars="300" w:hanging="552"/>
        <w:jc w:val="left"/>
        <w:rPr>
          <w:rFonts w:asciiTheme="minorEastAsia" w:eastAsiaTheme="minorEastAsia" w:hAnsiTheme="minorEastAsia" w:cs="Times New Roman"/>
          <w:color w:val="000000"/>
          <w:spacing w:val="2"/>
          <w:kern w:val="0"/>
          <w:sz w:val="18"/>
          <w:szCs w:val="18"/>
        </w:rPr>
      </w:pPr>
      <w:r w:rsidRPr="00635B26">
        <w:rPr>
          <w:rFonts w:asciiTheme="minorEastAsia" w:eastAsiaTheme="minorEastAsia" w:hAnsiTheme="minorEastAsia" w:cs="Times New Roman" w:hint="eastAsia"/>
          <w:color w:val="000000"/>
          <w:spacing w:val="2"/>
          <w:kern w:val="0"/>
          <w:sz w:val="18"/>
          <w:szCs w:val="18"/>
        </w:rPr>
        <w:t>（注１）設備投資を行う場合は、改善事業の実施方法の欄に、具体的な設備又は施設の種類（自動塗装ロボット、自動搬出装置、ＮＣ旋盤、除塵・集塵設備、防振設備、空調設備等又は従業員宿舎、保健施設、給食施設、</w:t>
      </w:r>
      <w:r>
        <w:rPr>
          <w:rFonts w:asciiTheme="minorEastAsia" w:eastAsiaTheme="minorEastAsia" w:hAnsiTheme="minorEastAsia" w:cs="Times New Roman" w:hint="eastAsia"/>
          <w:color w:val="000000"/>
          <w:spacing w:val="2"/>
          <w:kern w:val="0"/>
          <w:sz w:val="18"/>
          <w:szCs w:val="18"/>
        </w:rPr>
        <w:t>教養</w:t>
      </w:r>
      <w:r w:rsidRPr="00635B26">
        <w:rPr>
          <w:rFonts w:asciiTheme="minorEastAsia" w:eastAsiaTheme="minorEastAsia" w:hAnsiTheme="minorEastAsia" w:cs="Times New Roman" w:hint="eastAsia"/>
          <w:color w:val="000000"/>
          <w:spacing w:val="2"/>
          <w:kern w:val="0"/>
          <w:sz w:val="18"/>
          <w:szCs w:val="18"/>
        </w:rPr>
        <w:t>文化施設、託児施設等）を記入するとともに、必要とする資金の額の欄に当該設備又は施設に係る資金の額を明記してください。</w:t>
      </w:r>
    </w:p>
    <w:p w:rsidR="00160622" w:rsidRPr="00635B26" w:rsidRDefault="00160622" w:rsidP="00160622">
      <w:pPr>
        <w:widowControl/>
        <w:ind w:left="552" w:hangingChars="300" w:hanging="552"/>
        <w:jc w:val="left"/>
        <w:rPr>
          <w:rFonts w:asciiTheme="minorEastAsia" w:eastAsiaTheme="minorEastAsia" w:hAnsiTheme="minorEastAsia" w:cs="Times New Roman"/>
          <w:color w:val="000000"/>
          <w:spacing w:val="2"/>
          <w:kern w:val="0"/>
          <w:sz w:val="18"/>
          <w:szCs w:val="18"/>
        </w:rPr>
      </w:pPr>
      <w:r w:rsidRPr="00635B26">
        <w:rPr>
          <w:rFonts w:asciiTheme="minorEastAsia" w:eastAsiaTheme="minorEastAsia" w:hAnsiTheme="minorEastAsia" w:cs="Times New Roman" w:hint="eastAsia"/>
          <w:color w:val="000000"/>
          <w:spacing w:val="2"/>
          <w:kern w:val="0"/>
          <w:sz w:val="18"/>
          <w:szCs w:val="18"/>
        </w:rPr>
        <w:t>（注２）以下の施策の活用を希望する構成中小企業者は、該当する施策に○を付してください。</w:t>
      </w:r>
    </w:p>
    <w:p w:rsidR="00160622" w:rsidRPr="00635B26" w:rsidRDefault="00160622" w:rsidP="00160622">
      <w:pPr>
        <w:widowControl/>
        <w:ind w:left="480" w:hangingChars="300" w:hanging="480"/>
        <w:jc w:val="left"/>
        <w:rPr>
          <w:rFonts w:asciiTheme="minorEastAsia" w:eastAsiaTheme="minorEastAsia" w:hAnsiTheme="minorEastAsia" w:cs="Times New Roman"/>
          <w:color w:val="000000"/>
          <w:spacing w:val="2"/>
          <w:kern w:val="0"/>
          <w:sz w:val="18"/>
          <w:szCs w:val="18"/>
        </w:rPr>
      </w:pPr>
      <w:r w:rsidRPr="00635B26">
        <w:rPr>
          <w:rFonts w:asciiTheme="minorEastAsia" w:eastAsiaTheme="minorEastAsia" w:hAnsiTheme="minorEastAsia" w:cs="ＭＳ 明朝" w:hint="eastAsia"/>
          <w:noProof/>
          <w:color w:val="000000"/>
          <w:kern w:val="0"/>
          <w:sz w:val="16"/>
          <w:szCs w:val="16"/>
        </w:rPr>
        <mc:AlternateContent>
          <mc:Choice Requires="wps">
            <w:drawing>
              <wp:anchor distT="0" distB="0" distL="114300" distR="114300" simplePos="0" relativeHeight="251659264" behindDoc="0" locked="0" layoutInCell="1" allowOverlap="1" wp14:anchorId="4438E80A" wp14:editId="562A9808">
                <wp:simplePos x="0" y="0"/>
                <wp:positionH relativeFrom="column">
                  <wp:posOffset>638810</wp:posOffset>
                </wp:positionH>
                <wp:positionV relativeFrom="paragraph">
                  <wp:posOffset>109306</wp:posOffset>
                </wp:positionV>
                <wp:extent cx="4621530" cy="312420"/>
                <wp:effectExtent l="0" t="0" r="26670" b="11430"/>
                <wp:wrapNone/>
                <wp:docPr id="3" name="大かっこ 3"/>
                <wp:cNvGraphicFramePr/>
                <a:graphic xmlns:a="http://schemas.openxmlformats.org/drawingml/2006/main">
                  <a:graphicData uri="http://schemas.microsoft.com/office/word/2010/wordprocessingShape">
                    <wps:wsp>
                      <wps:cNvSpPr/>
                      <wps:spPr>
                        <a:xfrm>
                          <a:off x="0" y="0"/>
                          <a:ext cx="4621530" cy="312420"/>
                        </a:xfrm>
                        <a:prstGeom prst="bracketPair">
                          <a:avLst>
                            <a:gd name="adj" fmla="val 63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27C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0.3pt;margin-top:8.6pt;width:363.9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" adj="1365" strokecolor="black [3213]" strokeweight=".5pt">
                <v:stroke joinstyle="miter"/>
              </v:shape>
            </w:pict>
          </mc:Fallback>
        </mc:AlternateContent>
      </w:r>
    </w:p>
    <w:p w:rsidR="00160622" w:rsidRPr="00635B26" w:rsidRDefault="00160622" w:rsidP="00160622">
      <w:pPr>
        <w:widowControl/>
        <w:ind w:firstLineChars="400" w:firstLine="720"/>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cs="Times New Roman"/>
          <w:sz w:val="18"/>
          <w:szCs w:val="18"/>
        </w:rPr>
        <w:t xml:space="preserve">     </w:t>
      </w:r>
      <w:r w:rsidRPr="00635B26">
        <w:rPr>
          <w:rFonts w:asciiTheme="minorEastAsia" w:eastAsiaTheme="minorEastAsia" w:hAnsiTheme="minorEastAsia" w:hint="eastAsia"/>
          <w:sz w:val="18"/>
          <w:szCs w:val="18"/>
        </w:rPr>
        <w:t>・　中小企業信用保険法の特例　　　・　中小企業投資育成株式会社法の特例</w:t>
      </w:r>
    </w:p>
    <w:p w:rsidR="00BF48C6" w:rsidRPr="00160622" w:rsidRDefault="008977AE"/>
    <w:sectPr w:rsidR="00BF48C6" w:rsidRPr="00160622" w:rsidSect="0016062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7AE" w:rsidRDefault="008977AE" w:rsidP="008977AE">
      <w:r>
        <w:separator/>
      </w:r>
    </w:p>
  </w:endnote>
  <w:endnote w:type="continuationSeparator" w:id="0">
    <w:p w:rsidR="008977AE" w:rsidRDefault="008977AE" w:rsidP="0089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7AE" w:rsidRDefault="008977AE" w:rsidP="008977AE">
      <w:r>
        <w:separator/>
      </w:r>
    </w:p>
  </w:footnote>
  <w:footnote w:type="continuationSeparator" w:id="0">
    <w:p w:rsidR="008977AE" w:rsidRDefault="008977AE" w:rsidP="00897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22"/>
    <w:rsid w:val="00160622"/>
    <w:rsid w:val="001D49ED"/>
    <w:rsid w:val="008977AE"/>
    <w:rsid w:val="00CE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8506E1-E864-4A0F-ACB2-FBA78F79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22"/>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622"/>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7AE"/>
    <w:pPr>
      <w:tabs>
        <w:tab w:val="center" w:pos="4252"/>
        <w:tab w:val="right" w:pos="8504"/>
      </w:tabs>
      <w:snapToGrid w:val="0"/>
    </w:pPr>
  </w:style>
  <w:style w:type="character" w:customStyle="1" w:styleId="a5">
    <w:name w:val="ヘッダー (文字)"/>
    <w:basedOn w:val="a0"/>
    <w:link w:val="a4"/>
    <w:uiPriority w:val="99"/>
    <w:rsid w:val="008977AE"/>
    <w:rPr>
      <w:rFonts w:eastAsia="ＭＳ ゴシック"/>
      <w:sz w:val="24"/>
    </w:rPr>
  </w:style>
  <w:style w:type="paragraph" w:styleId="a6">
    <w:name w:val="footer"/>
    <w:basedOn w:val="a"/>
    <w:link w:val="a7"/>
    <w:uiPriority w:val="99"/>
    <w:unhideWhenUsed/>
    <w:rsid w:val="008977AE"/>
    <w:pPr>
      <w:tabs>
        <w:tab w:val="center" w:pos="4252"/>
        <w:tab w:val="right" w:pos="8504"/>
      </w:tabs>
      <w:snapToGrid w:val="0"/>
    </w:pPr>
  </w:style>
  <w:style w:type="character" w:customStyle="1" w:styleId="a7">
    <w:name w:val="フッター (文字)"/>
    <w:basedOn w:val="a0"/>
    <w:link w:val="a6"/>
    <w:uiPriority w:val="99"/>
    <w:rsid w:val="008977AE"/>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洋輔</dc:creator>
  <cp:keywords/>
  <dc:description/>
  <cp:lastModifiedBy>岸　洋輔</cp:lastModifiedBy>
  <cp:revision>2</cp:revision>
  <dcterms:created xsi:type="dcterms:W3CDTF">2018-05-10T00:16:00Z</dcterms:created>
  <dcterms:modified xsi:type="dcterms:W3CDTF">2018-11-29T06:41:00Z</dcterms:modified>
</cp:coreProperties>
</file>