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AE879" w14:textId="131E99D9" w:rsidR="00C34517" w:rsidRDefault="00C34517" w:rsidP="00E36329">
      <w:pPr>
        <w:jc w:val="center"/>
      </w:pPr>
      <w:r>
        <w:rPr>
          <w:rFonts w:hint="eastAsia"/>
        </w:rPr>
        <w:t>「</w:t>
      </w:r>
      <w:r w:rsidR="00E36329">
        <w:rPr>
          <w:rFonts w:hint="eastAsia"/>
        </w:rPr>
        <w:t>福岡農林事務所オフィス整備事業」</w:t>
      </w:r>
      <w:r>
        <w:rPr>
          <w:rFonts w:hint="eastAsia"/>
        </w:rPr>
        <w:t>業務委託</w:t>
      </w:r>
      <w:r w:rsidR="00E36329">
        <w:rPr>
          <w:rFonts w:hint="eastAsia"/>
        </w:rPr>
        <w:t xml:space="preserve">　</w:t>
      </w:r>
      <w:r w:rsidR="009E27EC">
        <w:rPr>
          <w:rFonts w:hint="eastAsia"/>
        </w:rPr>
        <w:t>公募仕様書</w:t>
      </w:r>
    </w:p>
    <w:p w14:paraId="59EAB5AA" w14:textId="77777777" w:rsidR="009E27EC" w:rsidRDefault="009E27EC" w:rsidP="009E27EC"/>
    <w:p w14:paraId="16A0E85B" w14:textId="00B8683A" w:rsidR="009E27EC" w:rsidRDefault="009E27EC" w:rsidP="009E27EC">
      <w:r>
        <w:rPr>
          <w:rFonts w:hint="eastAsia"/>
        </w:rPr>
        <w:t>１．目的</w:t>
      </w:r>
    </w:p>
    <w:p w14:paraId="4DF569B6" w14:textId="6CBF908B" w:rsidR="00C34517" w:rsidRDefault="008648A0" w:rsidP="008648A0">
      <w:pPr>
        <w:ind w:left="210" w:hangingChars="100" w:hanging="210"/>
      </w:pPr>
      <w:r>
        <w:rPr>
          <w:rFonts w:hint="eastAsia"/>
        </w:rPr>
        <w:t xml:space="preserve">　　令和８年度末に福岡農林事務所が移転するにあたり、移転先でのオフィス改革を通じて、職員一人ひとりが最大限の能力を発揮できる、より働きやすい職場環境を整備することで、職員のエンゲージメント及びモチベーションアップと生産性の向上を図ることを目的とする。</w:t>
      </w:r>
    </w:p>
    <w:p w14:paraId="20856D9F" w14:textId="77777777" w:rsidR="00B44CE2" w:rsidRDefault="00B44CE2" w:rsidP="008648A0">
      <w:pPr>
        <w:ind w:left="210" w:hangingChars="100" w:hanging="210"/>
      </w:pPr>
    </w:p>
    <w:p w14:paraId="43F08FAE" w14:textId="3DD24015" w:rsidR="00B44CE2" w:rsidRDefault="00B44CE2" w:rsidP="008648A0">
      <w:pPr>
        <w:ind w:left="210" w:hangingChars="100" w:hanging="210"/>
      </w:pPr>
      <w:r>
        <w:rPr>
          <w:rFonts w:hint="eastAsia"/>
        </w:rPr>
        <w:t>２．業務名</w:t>
      </w:r>
    </w:p>
    <w:p w14:paraId="42200E2B" w14:textId="2DD4E083" w:rsidR="00B44CE2" w:rsidRDefault="00B44CE2" w:rsidP="000D1AA6">
      <w:pPr>
        <w:ind w:firstLineChars="200" w:firstLine="420"/>
      </w:pPr>
      <w:r>
        <w:rPr>
          <w:rFonts w:hint="eastAsia"/>
        </w:rPr>
        <w:t>「福岡農林事務所オフィス整備事業」</w:t>
      </w:r>
      <w:r w:rsidR="004047EA">
        <w:rPr>
          <w:rFonts w:hint="eastAsia"/>
        </w:rPr>
        <w:t>業務委託</w:t>
      </w:r>
    </w:p>
    <w:p w14:paraId="638BF09B" w14:textId="77777777" w:rsidR="00B44CE2" w:rsidRPr="00B44CE2" w:rsidRDefault="00B44CE2" w:rsidP="008648A0">
      <w:pPr>
        <w:ind w:left="210" w:hangingChars="100" w:hanging="210"/>
      </w:pPr>
    </w:p>
    <w:p w14:paraId="5E6592BF" w14:textId="5558A4E3" w:rsidR="00B44CE2" w:rsidRDefault="004047EA" w:rsidP="008648A0">
      <w:pPr>
        <w:ind w:left="210" w:hangingChars="100" w:hanging="210"/>
      </w:pPr>
      <w:r>
        <w:rPr>
          <w:rFonts w:hint="eastAsia"/>
        </w:rPr>
        <w:t>３．契約期間</w:t>
      </w:r>
    </w:p>
    <w:p w14:paraId="2C6939EE" w14:textId="03B67310" w:rsidR="00B44CE2" w:rsidRDefault="000D1AA6" w:rsidP="008648A0">
      <w:pPr>
        <w:ind w:left="210" w:hangingChars="100" w:hanging="210"/>
      </w:pPr>
      <w:r>
        <w:rPr>
          <w:rFonts w:hint="eastAsia"/>
        </w:rPr>
        <w:t xml:space="preserve">　　契約締結の日から令和９年３月</w:t>
      </w:r>
      <w:r w:rsidR="00767AE0" w:rsidRPr="00002E77">
        <w:rPr>
          <w:rFonts w:hint="eastAsia"/>
          <w:color w:val="000000" w:themeColor="text1"/>
        </w:rPr>
        <w:t>３１</w:t>
      </w:r>
      <w:r w:rsidRPr="00002E77">
        <w:rPr>
          <w:rFonts w:hint="eastAsia"/>
          <w:color w:val="000000" w:themeColor="text1"/>
        </w:rPr>
        <w:t>日ま</w:t>
      </w:r>
      <w:r>
        <w:rPr>
          <w:rFonts w:hint="eastAsia"/>
        </w:rPr>
        <w:t>で</w:t>
      </w:r>
    </w:p>
    <w:p w14:paraId="417F2D9D" w14:textId="77777777" w:rsidR="00B44CE2" w:rsidRDefault="00B44CE2" w:rsidP="008648A0">
      <w:pPr>
        <w:ind w:left="210" w:hangingChars="100" w:hanging="210"/>
      </w:pPr>
    </w:p>
    <w:p w14:paraId="3FE4FDFE" w14:textId="29AD3C30" w:rsidR="000D1AA6" w:rsidRDefault="000D1AA6" w:rsidP="008648A0">
      <w:pPr>
        <w:ind w:left="210" w:hangingChars="100" w:hanging="210"/>
      </w:pPr>
      <w:r>
        <w:rPr>
          <w:rFonts w:hint="eastAsia"/>
        </w:rPr>
        <w:t>４．履行場所</w:t>
      </w:r>
    </w:p>
    <w:p w14:paraId="4A383429" w14:textId="75EE7BCB" w:rsidR="000D1AA6" w:rsidRDefault="000D1AA6" w:rsidP="008648A0">
      <w:pPr>
        <w:ind w:left="210" w:hangingChars="100" w:hanging="210"/>
      </w:pPr>
      <w:r>
        <w:rPr>
          <w:rFonts w:hint="eastAsia"/>
        </w:rPr>
        <w:t xml:space="preserve">　　福岡県福岡農林事務所</w:t>
      </w:r>
    </w:p>
    <w:p w14:paraId="59D84EBF" w14:textId="59E4506E" w:rsidR="000D1AA6" w:rsidRDefault="000D1AA6" w:rsidP="008648A0">
      <w:pPr>
        <w:ind w:left="210" w:hangingChars="100" w:hanging="210"/>
      </w:pPr>
      <w:r>
        <w:rPr>
          <w:rFonts w:hint="eastAsia"/>
        </w:rPr>
        <w:t xml:space="preserve">　　（現住所）福岡市中央区赤坂１丁目８番８号</w:t>
      </w:r>
    </w:p>
    <w:p w14:paraId="06252521" w14:textId="577799E2" w:rsidR="000D1AA6" w:rsidRDefault="000D1AA6" w:rsidP="008648A0">
      <w:pPr>
        <w:ind w:left="210" w:hangingChars="100" w:hanging="210"/>
      </w:pPr>
      <w:r>
        <w:rPr>
          <w:rFonts w:hint="eastAsia"/>
        </w:rPr>
        <w:t xml:space="preserve">　　（移転先）福岡市東区千早４丁目３０２５番　※令和９年３月移転予定</w:t>
      </w:r>
    </w:p>
    <w:p w14:paraId="6D06FF17" w14:textId="77777777" w:rsidR="000D1AA6" w:rsidRDefault="000D1AA6" w:rsidP="008648A0">
      <w:pPr>
        <w:ind w:left="210" w:hangingChars="100" w:hanging="210"/>
      </w:pPr>
    </w:p>
    <w:p w14:paraId="646D3BDA" w14:textId="078EE25A" w:rsidR="000D1AA6" w:rsidRDefault="000D1AA6" w:rsidP="008648A0">
      <w:pPr>
        <w:ind w:left="210" w:hangingChars="100" w:hanging="210"/>
      </w:pPr>
      <w:r>
        <w:rPr>
          <w:rFonts w:hint="eastAsia"/>
        </w:rPr>
        <w:t>５．業務内容</w:t>
      </w:r>
    </w:p>
    <w:p w14:paraId="5EA9A3B6" w14:textId="35D33412" w:rsidR="000D1AA6" w:rsidRDefault="000D1AA6" w:rsidP="008648A0">
      <w:pPr>
        <w:ind w:left="210" w:hangingChars="100" w:hanging="210"/>
      </w:pPr>
      <w:r>
        <w:rPr>
          <w:rFonts w:hint="eastAsia"/>
        </w:rPr>
        <w:t>（１）レイアウトの作成</w:t>
      </w:r>
    </w:p>
    <w:p w14:paraId="37C18D71" w14:textId="5D375896" w:rsidR="000D1AA6" w:rsidRDefault="00D21F0E" w:rsidP="008648A0">
      <w:pPr>
        <w:ind w:left="210" w:hangingChars="100" w:hanging="210"/>
      </w:pPr>
      <w:r>
        <w:rPr>
          <w:rFonts w:hint="eastAsia"/>
        </w:rPr>
        <w:t xml:space="preserve">　　</w:t>
      </w:r>
      <w:r w:rsidR="00981693">
        <w:rPr>
          <w:rFonts w:hint="eastAsia"/>
        </w:rPr>
        <w:t>移転先事務所のレイアウト</w:t>
      </w:r>
      <w:r w:rsidR="009C6DBE">
        <w:rPr>
          <w:rFonts w:hint="eastAsia"/>
        </w:rPr>
        <w:t>について、</w:t>
      </w:r>
      <w:r w:rsidR="00BB5786">
        <w:rPr>
          <w:rFonts w:hint="eastAsia"/>
        </w:rPr>
        <w:t>②</w:t>
      </w:r>
      <w:r w:rsidR="002B6E4B">
        <w:rPr>
          <w:rFonts w:hint="eastAsia"/>
        </w:rPr>
        <w:t>に示す</w:t>
      </w:r>
      <w:r w:rsidR="009C6DBE">
        <w:rPr>
          <w:rFonts w:hint="eastAsia"/>
        </w:rPr>
        <w:t>条件に合ったレイアウトを検討し、レイアウト図及びレイアウト</w:t>
      </w:r>
      <w:r w:rsidR="0082588B">
        <w:rPr>
          <w:rFonts w:hint="eastAsia"/>
        </w:rPr>
        <w:t>説明</w:t>
      </w:r>
      <w:r w:rsidR="009C6DBE">
        <w:rPr>
          <w:rFonts w:hint="eastAsia"/>
        </w:rPr>
        <w:t>（様式任意）を作成する。</w:t>
      </w:r>
    </w:p>
    <w:p w14:paraId="29DA16E8" w14:textId="219CACC0" w:rsidR="008B7B4B" w:rsidRDefault="008B7B4B" w:rsidP="008648A0">
      <w:pPr>
        <w:ind w:left="210" w:hangingChars="100" w:hanging="210"/>
      </w:pPr>
      <w:r>
        <w:rPr>
          <w:rFonts w:hint="eastAsia"/>
        </w:rPr>
        <w:t xml:space="preserve">　①対象エリア</w:t>
      </w:r>
    </w:p>
    <w:p w14:paraId="3EE99B0D" w14:textId="2B0B4CFC" w:rsidR="00283FC0" w:rsidRDefault="00283FC0" w:rsidP="00283FC0">
      <w:pPr>
        <w:ind w:left="210" w:hangingChars="100" w:hanging="210"/>
      </w:pPr>
      <w:r>
        <w:rPr>
          <w:rFonts w:hint="eastAsia"/>
        </w:rPr>
        <w:t xml:space="preserve">　　</w:t>
      </w:r>
      <w:r w:rsidR="008B7B4B">
        <w:rPr>
          <w:rFonts w:hint="eastAsia"/>
        </w:rPr>
        <w:t>新オフィスのエリアは</w:t>
      </w:r>
      <w:r>
        <w:rPr>
          <w:rFonts w:hint="eastAsia"/>
        </w:rPr>
        <w:t>表</w:t>
      </w:r>
      <w:r w:rsidR="008B7B4B">
        <w:rPr>
          <w:rFonts w:hint="eastAsia"/>
        </w:rPr>
        <w:t>１</w:t>
      </w:r>
      <w:r>
        <w:rPr>
          <w:rFonts w:hint="eastAsia"/>
        </w:rPr>
        <w:t>のとおり。</w:t>
      </w:r>
      <w:r w:rsidR="008B7B4B">
        <w:rPr>
          <w:rFonts w:hint="eastAsia"/>
        </w:rPr>
        <w:t>うち、本業務の対象となるエリアは表２のとおり。</w:t>
      </w:r>
    </w:p>
    <w:p w14:paraId="6A16D59A" w14:textId="312ACD9D" w:rsidR="008B7B4B" w:rsidRDefault="008B7B4B" w:rsidP="00283FC0">
      <w:pPr>
        <w:ind w:left="210" w:hangingChars="100" w:hanging="210"/>
      </w:pPr>
      <w:r>
        <w:rPr>
          <w:rFonts w:hint="eastAsia"/>
        </w:rPr>
        <w:t>【表１】</w:t>
      </w:r>
    </w:p>
    <w:tbl>
      <w:tblPr>
        <w:tblW w:w="8925"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
        <w:gridCol w:w="8475"/>
      </w:tblGrid>
      <w:tr w:rsidR="00283FC0" w14:paraId="5C054DC4" w14:textId="26F002FC" w:rsidTr="00283FC0">
        <w:trPr>
          <w:trHeight w:val="315"/>
        </w:trPr>
        <w:tc>
          <w:tcPr>
            <w:tcW w:w="450" w:type="dxa"/>
          </w:tcPr>
          <w:p w14:paraId="3F8B3F39" w14:textId="1366D313" w:rsidR="00283FC0" w:rsidRDefault="00BC2E40" w:rsidP="00283FC0">
            <w:r>
              <w:rPr>
                <w:rFonts w:hint="eastAsia"/>
              </w:rPr>
              <w:t>階</w:t>
            </w:r>
          </w:p>
        </w:tc>
        <w:tc>
          <w:tcPr>
            <w:tcW w:w="8475" w:type="dxa"/>
          </w:tcPr>
          <w:p w14:paraId="60AF3F7B" w14:textId="6E9C20FD" w:rsidR="00283FC0" w:rsidRDefault="00BC2E40" w:rsidP="00BC2E40">
            <w:pPr>
              <w:jc w:val="center"/>
            </w:pPr>
            <w:r>
              <w:rPr>
                <w:rFonts w:hint="eastAsia"/>
              </w:rPr>
              <w:t>エリア</w:t>
            </w:r>
          </w:p>
        </w:tc>
      </w:tr>
      <w:tr w:rsidR="00283FC0" w14:paraId="5C4F022A" w14:textId="5DEB891A" w:rsidTr="00283FC0">
        <w:trPr>
          <w:trHeight w:val="420"/>
        </w:trPr>
        <w:tc>
          <w:tcPr>
            <w:tcW w:w="450" w:type="dxa"/>
          </w:tcPr>
          <w:p w14:paraId="5A146AB8" w14:textId="619E6DB9" w:rsidR="00283FC0" w:rsidRDefault="00BC2E40" w:rsidP="00283FC0">
            <w:r>
              <w:rPr>
                <w:rFonts w:hint="eastAsia"/>
              </w:rPr>
              <w:t>２</w:t>
            </w:r>
          </w:p>
        </w:tc>
        <w:tc>
          <w:tcPr>
            <w:tcW w:w="8475" w:type="dxa"/>
          </w:tcPr>
          <w:p w14:paraId="2FF78C9A" w14:textId="4ADE1768" w:rsidR="00283FC0" w:rsidRDefault="00A958B7" w:rsidP="00D85E83">
            <w:r>
              <w:rPr>
                <w:rFonts w:hint="eastAsia"/>
              </w:rPr>
              <w:t>執務室（</w:t>
            </w:r>
            <w:r w:rsidR="00BC2E40">
              <w:rPr>
                <w:rFonts w:hint="eastAsia"/>
              </w:rPr>
              <w:t>所長室、総務課、農山村振興課、農業振興課、農村整備第一課、農村整備第二課、林業振興課、森林土木課</w:t>
            </w:r>
            <w:r w:rsidRPr="00A958B7">
              <w:rPr>
                <w:rFonts w:hint="eastAsia"/>
              </w:rPr>
              <w:t>を配置）</w:t>
            </w:r>
            <w:r>
              <w:rPr>
                <w:rFonts w:hint="eastAsia"/>
              </w:rPr>
              <w:t>、</w:t>
            </w:r>
            <w:bookmarkStart w:id="0" w:name="_Hlk230715479"/>
            <w:r w:rsidR="00BC2E40">
              <w:rPr>
                <w:rFonts w:hint="eastAsia"/>
              </w:rPr>
              <w:t>小会議室（１）</w:t>
            </w:r>
            <w:bookmarkEnd w:id="0"/>
            <w:r w:rsidR="00BC2E40">
              <w:rPr>
                <w:rFonts w:hint="eastAsia"/>
              </w:rPr>
              <w:t>、倉庫（１）、倉庫（２）、コピー室、焼付室、災害用室、給湯室</w:t>
            </w:r>
          </w:p>
        </w:tc>
      </w:tr>
      <w:tr w:rsidR="00283FC0" w14:paraId="15EF11BE" w14:textId="43B5ED17" w:rsidTr="00283FC0">
        <w:trPr>
          <w:trHeight w:val="360"/>
        </w:trPr>
        <w:tc>
          <w:tcPr>
            <w:tcW w:w="450" w:type="dxa"/>
          </w:tcPr>
          <w:p w14:paraId="1519B2DA" w14:textId="342EBBA5" w:rsidR="00283FC0" w:rsidRDefault="00BC2E40" w:rsidP="00283FC0">
            <w:r>
              <w:rPr>
                <w:rFonts w:hint="eastAsia"/>
              </w:rPr>
              <w:t>３</w:t>
            </w:r>
          </w:p>
        </w:tc>
        <w:tc>
          <w:tcPr>
            <w:tcW w:w="8475" w:type="dxa"/>
          </w:tcPr>
          <w:p w14:paraId="35556F76" w14:textId="39F7E3FB" w:rsidR="00283FC0" w:rsidRDefault="00BC2E40" w:rsidP="00283FC0">
            <w:r>
              <w:rPr>
                <w:rFonts w:hint="eastAsia"/>
              </w:rPr>
              <w:t>大会議室（３分割可能）、中会議室（２分割可能）、小会議室、入札室、倉庫（３）、倉庫（４）、器材庫、防災無線室、</w:t>
            </w:r>
            <w:r w:rsidR="00F96D62">
              <w:rPr>
                <w:rFonts w:hint="eastAsia"/>
              </w:rPr>
              <w:t>控</w:t>
            </w:r>
            <w:r>
              <w:rPr>
                <w:rFonts w:hint="eastAsia"/>
              </w:rPr>
              <w:t>室、給湯室</w:t>
            </w:r>
            <w:r w:rsidR="00F3484C">
              <w:rPr>
                <w:rFonts w:hint="eastAsia"/>
              </w:rPr>
              <w:t>、男子更衣室、女子更衣室、男子休憩室、女子休憩室</w:t>
            </w:r>
            <w:r>
              <w:rPr>
                <w:rFonts w:hint="eastAsia"/>
              </w:rPr>
              <w:t>、</w:t>
            </w:r>
            <w:r w:rsidR="00570281">
              <w:rPr>
                <w:rFonts w:hint="eastAsia"/>
              </w:rPr>
              <w:t>男子休養室</w:t>
            </w:r>
            <w:r w:rsidR="00F3484C">
              <w:rPr>
                <w:rFonts w:hint="eastAsia"/>
              </w:rPr>
              <w:t>、</w:t>
            </w:r>
            <w:r w:rsidR="00570281">
              <w:rPr>
                <w:rFonts w:hint="eastAsia"/>
              </w:rPr>
              <w:t>女子</w:t>
            </w:r>
            <w:r>
              <w:rPr>
                <w:rFonts w:hint="eastAsia"/>
              </w:rPr>
              <w:t>休養室</w:t>
            </w:r>
            <w:r w:rsidR="00F3484C">
              <w:rPr>
                <w:rFonts w:hint="eastAsia"/>
              </w:rPr>
              <w:t>、</w:t>
            </w:r>
            <w:r>
              <w:rPr>
                <w:rFonts w:hint="eastAsia"/>
              </w:rPr>
              <w:t>男子シャワー室、女子シャワー室</w:t>
            </w:r>
            <w:r w:rsidR="002F2C3B">
              <w:rPr>
                <w:rFonts w:hint="eastAsia"/>
              </w:rPr>
              <w:t>、足洗場</w:t>
            </w:r>
          </w:p>
        </w:tc>
      </w:tr>
    </w:tbl>
    <w:p w14:paraId="39E42DF9" w14:textId="4F8339CE" w:rsidR="00BC2E40" w:rsidRDefault="008B7B4B" w:rsidP="00362483">
      <w:pPr>
        <w:ind w:left="210" w:hangingChars="100" w:hanging="210"/>
      </w:pPr>
      <w:r>
        <w:rPr>
          <w:rFonts w:hint="eastAsia"/>
        </w:rPr>
        <w:t>【表２】</w:t>
      </w:r>
    </w:p>
    <w:tbl>
      <w:tblPr>
        <w:tblW w:w="8925"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
        <w:gridCol w:w="8475"/>
      </w:tblGrid>
      <w:tr w:rsidR="00BC2E40" w14:paraId="1938E782" w14:textId="77777777" w:rsidTr="00104E9C">
        <w:trPr>
          <w:trHeight w:val="315"/>
        </w:trPr>
        <w:tc>
          <w:tcPr>
            <w:tcW w:w="450" w:type="dxa"/>
          </w:tcPr>
          <w:p w14:paraId="7EC62393" w14:textId="77777777" w:rsidR="00BC2E40" w:rsidRDefault="00BC2E40" w:rsidP="00104E9C">
            <w:r>
              <w:rPr>
                <w:rFonts w:hint="eastAsia"/>
              </w:rPr>
              <w:t>階</w:t>
            </w:r>
          </w:p>
        </w:tc>
        <w:tc>
          <w:tcPr>
            <w:tcW w:w="8475" w:type="dxa"/>
          </w:tcPr>
          <w:p w14:paraId="124FC4AD" w14:textId="77777777" w:rsidR="00BC2E40" w:rsidRDefault="00BC2E40" w:rsidP="00104E9C">
            <w:pPr>
              <w:jc w:val="center"/>
            </w:pPr>
            <w:r>
              <w:rPr>
                <w:rFonts w:hint="eastAsia"/>
              </w:rPr>
              <w:t>エリア</w:t>
            </w:r>
          </w:p>
        </w:tc>
      </w:tr>
      <w:tr w:rsidR="00BC2E40" w14:paraId="6AE36D21" w14:textId="77777777" w:rsidTr="00104E9C">
        <w:trPr>
          <w:trHeight w:val="420"/>
        </w:trPr>
        <w:tc>
          <w:tcPr>
            <w:tcW w:w="450" w:type="dxa"/>
          </w:tcPr>
          <w:p w14:paraId="371624B8" w14:textId="77777777" w:rsidR="00BC2E40" w:rsidRDefault="00BC2E40" w:rsidP="00104E9C">
            <w:r>
              <w:rPr>
                <w:rFonts w:hint="eastAsia"/>
              </w:rPr>
              <w:t>２</w:t>
            </w:r>
          </w:p>
        </w:tc>
        <w:tc>
          <w:tcPr>
            <w:tcW w:w="8475" w:type="dxa"/>
          </w:tcPr>
          <w:p w14:paraId="678B6D0D" w14:textId="29A4E0C3" w:rsidR="00BC2E40" w:rsidRDefault="00A958B7" w:rsidP="00104E9C">
            <w:r>
              <w:rPr>
                <w:rFonts w:hint="eastAsia"/>
              </w:rPr>
              <w:t>執務室（</w:t>
            </w:r>
            <w:r w:rsidR="00BC2E40">
              <w:rPr>
                <w:rFonts w:hint="eastAsia"/>
              </w:rPr>
              <w:t>所長室、総務課、農山村振興課、農業振興課、農村整備第一課、農村整備第二課、林業振興課、森林土木課</w:t>
            </w:r>
            <w:r w:rsidRPr="00A958B7">
              <w:rPr>
                <w:rFonts w:hint="eastAsia"/>
              </w:rPr>
              <w:t>を配置）</w:t>
            </w:r>
            <w:r>
              <w:rPr>
                <w:rFonts w:hint="eastAsia"/>
              </w:rPr>
              <w:t>、</w:t>
            </w:r>
            <w:r w:rsidR="00BC2E40">
              <w:rPr>
                <w:rFonts w:hint="eastAsia"/>
              </w:rPr>
              <w:t>小会議室（１）、</w:t>
            </w:r>
            <w:r w:rsidR="00BC2E40" w:rsidRPr="00537E9F">
              <w:rPr>
                <w:rFonts w:hint="eastAsia"/>
                <w:color w:val="000000" w:themeColor="text1"/>
              </w:rPr>
              <w:t>コピー室、</w:t>
            </w:r>
            <w:r w:rsidR="00BC2E40">
              <w:rPr>
                <w:rFonts w:hint="eastAsia"/>
              </w:rPr>
              <w:t>給湯室</w:t>
            </w:r>
          </w:p>
        </w:tc>
      </w:tr>
      <w:tr w:rsidR="00BC2E40" w14:paraId="56C53BC3" w14:textId="77777777" w:rsidTr="00104E9C">
        <w:trPr>
          <w:trHeight w:val="360"/>
        </w:trPr>
        <w:tc>
          <w:tcPr>
            <w:tcW w:w="450" w:type="dxa"/>
          </w:tcPr>
          <w:p w14:paraId="31DE69EC" w14:textId="77777777" w:rsidR="00BC2E40" w:rsidRDefault="00BC2E40" w:rsidP="00104E9C">
            <w:r>
              <w:rPr>
                <w:rFonts w:hint="eastAsia"/>
              </w:rPr>
              <w:t>３</w:t>
            </w:r>
          </w:p>
        </w:tc>
        <w:tc>
          <w:tcPr>
            <w:tcW w:w="8475" w:type="dxa"/>
          </w:tcPr>
          <w:p w14:paraId="3C9261F8" w14:textId="76CA6594" w:rsidR="00BC2E40" w:rsidRDefault="00BC2E40" w:rsidP="00104E9C">
            <w:bookmarkStart w:id="1" w:name="_Hlk230715774"/>
            <w:r>
              <w:rPr>
                <w:rFonts w:hint="eastAsia"/>
              </w:rPr>
              <w:t>大会議室</w:t>
            </w:r>
            <w:bookmarkEnd w:id="1"/>
            <w:r>
              <w:rPr>
                <w:rFonts w:hint="eastAsia"/>
              </w:rPr>
              <w:t>（３分割可能）、中会議室（２分割可能）、小会議室、入札室、倉庫（３）、器材庫、給湯室、</w:t>
            </w:r>
            <w:r w:rsidR="00F3484C">
              <w:rPr>
                <w:rFonts w:hint="eastAsia"/>
              </w:rPr>
              <w:t>男子</w:t>
            </w:r>
            <w:r w:rsidR="00F3484C" w:rsidRPr="00C24083">
              <w:rPr>
                <w:rFonts w:hint="eastAsia"/>
                <w:color w:val="000000" w:themeColor="text1"/>
              </w:rPr>
              <w:t>更衣室</w:t>
            </w:r>
            <w:r w:rsidR="00F3484C">
              <w:rPr>
                <w:rFonts w:hint="eastAsia"/>
              </w:rPr>
              <w:t>、女子</w:t>
            </w:r>
            <w:r w:rsidR="00F3484C" w:rsidRPr="00C24083">
              <w:rPr>
                <w:rFonts w:hint="eastAsia"/>
                <w:color w:val="000000" w:themeColor="text1"/>
              </w:rPr>
              <w:t>更衣室、</w:t>
            </w:r>
            <w:r w:rsidR="00F3484C">
              <w:rPr>
                <w:rFonts w:hint="eastAsia"/>
              </w:rPr>
              <w:t>女子休憩室</w:t>
            </w:r>
            <w:r w:rsidR="00F3484C" w:rsidRPr="00F3484C">
              <w:rPr>
                <w:rFonts w:hint="eastAsia"/>
              </w:rPr>
              <w:t>、</w:t>
            </w:r>
            <w:r w:rsidR="00570281">
              <w:rPr>
                <w:rFonts w:hint="eastAsia"/>
              </w:rPr>
              <w:t>男子休養室</w:t>
            </w:r>
            <w:r w:rsidR="00F3484C">
              <w:rPr>
                <w:rFonts w:hint="eastAsia"/>
              </w:rPr>
              <w:t>、</w:t>
            </w:r>
            <w:r w:rsidR="00570281">
              <w:rPr>
                <w:rFonts w:hint="eastAsia"/>
              </w:rPr>
              <w:t>女子</w:t>
            </w:r>
            <w:r>
              <w:rPr>
                <w:rFonts w:hint="eastAsia"/>
              </w:rPr>
              <w:t>休養室</w:t>
            </w:r>
            <w:r w:rsidR="002F2C3B">
              <w:rPr>
                <w:rFonts w:hint="eastAsia"/>
              </w:rPr>
              <w:t>、足洗場</w:t>
            </w:r>
          </w:p>
        </w:tc>
      </w:tr>
    </w:tbl>
    <w:p w14:paraId="221BFFC4" w14:textId="77777777" w:rsidR="008B7B4B" w:rsidRPr="00C24083" w:rsidRDefault="008B7B4B" w:rsidP="008648A0">
      <w:pPr>
        <w:ind w:left="210" w:hangingChars="100" w:hanging="210"/>
      </w:pPr>
    </w:p>
    <w:p w14:paraId="150BE65C" w14:textId="06DF9AC0" w:rsidR="008B7B4B" w:rsidRDefault="00F539AB" w:rsidP="008648A0">
      <w:pPr>
        <w:ind w:left="210" w:hangingChars="100" w:hanging="210"/>
      </w:pPr>
      <w:r>
        <w:rPr>
          <w:rFonts w:hint="eastAsia"/>
        </w:rPr>
        <w:t xml:space="preserve">　</w:t>
      </w:r>
      <w:r w:rsidR="00641690">
        <w:rPr>
          <w:rFonts w:hint="eastAsia"/>
        </w:rPr>
        <w:t>②</w:t>
      </w:r>
      <w:r>
        <w:rPr>
          <w:rFonts w:hint="eastAsia"/>
        </w:rPr>
        <w:t>レイアウト</w:t>
      </w:r>
      <w:r w:rsidR="00570281">
        <w:rPr>
          <w:rFonts w:hint="eastAsia"/>
        </w:rPr>
        <w:t>条件</w:t>
      </w:r>
    </w:p>
    <w:p w14:paraId="10FAE9FC" w14:textId="16AD135C" w:rsidR="00641690" w:rsidRPr="00002E77" w:rsidRDefault="00641690" w:rsidP="00641690">
      <w:pPr>
        <w:ind w:left="210" w:hangingChars="100" w:hanging="210"/>
        <w:rPr>
          <w:rFonts w:asciiTheme="majorEastAsia" w:eastAsiaTheme="majorEastAsia" w:hAnsiTheme="majorEastAsia"/>
          <w:color w:val="000000" w:themeColor="text1"/>
          <w:szCs w:val="21"/>
        </w:rPr>
      </w:pPr>
      <w:r w:rsidRPr="00002E77">
        <w:rPr>
          <w:rFonts w:asciiTheme="majorEastAsia" w:eastAsiaTheme="majorEastAsia" w:hAnsiTheme="majorEastAsia" w:hint="eastAsia"/>
          <w:color w:val="000000" w:themeColor="text1"/>
          <w:szCs w:val="21"/>
        </w:rPr>
        <w:t>＜執務室エリア＞</w:t>
      </w:r>
    </w:p>
    <w:p w14:paraId="04EF211F" w14:textId="77777777"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lastRenderedPageBreak/>
        <w:t xml:space="preserve">　・執務室はワンフロアを仕切らずに、課ごとのグループアドレスとすること。</w:t>
      </w:r>
    </w:p>
    <w:p w14:paraId="7EF17DAC" w14:textId="77777777" w:rsidR="00641690" w:rsidRPr="00002E77" w:rsidRDefault="00641690" w:rsidP="00641690">
      <w:pPr>
        <w:ind w:left="420" w:hangingChars="200" w:hanging="420"/>
        <w:rPr>
          <w:color w:val="000000" w:themeColor="text1"/>
          <w:szCs w:val="21"/>
        </w:rPr>
      </w:pPr>
      <w:r w:rsidRPr="00002E77">
        <w:rPr>
          <w:rFonts w:hint="eastAsia"/>
          <w:color w:val="000000" w:themeColor="text1"/>
          <w:szCs w:val="21"/>
        </w:rPr>
        <w:t xml:space="preserve">　・執務室フロア及び課ごとのグループアドレスエリア内は、空間にゆとりを感じるレイアウト</w:t>
      </w:r>
    </w:p>
    <w:p w14:paraId="0E701C27" w14:textId="116F3708" w:rsidR="00641690" w:rsidRPr="00002E77" w:rsidRDefault="00641690" w:rsidP="00641690">
      <w:pPr>
        <w:ind w:leftChars="100" w:left="420" w:hangingChars="100" w:hanging="210"/>
        <w:rPr>
          <w:color w:val="000000" w:themeColor="text1"/>
          <w:szCs w:val="21"/>
        </w:rPr>
      </w:pPr>
      <w:r w:rsidRPr="00002E77">
        <w:rPr>
          <w:rFonts w:hint="eastAsia"/>
          <w:color w:val="000000" w:themeColor="text1"/>
          <w:szCs w:val="21"/>
        </w:rPr>
        <w:t>とすること。</w:t>
      </w:r>
    </w:p>
    <w:p w14:paraId="144F29F9" w14:textId="07B7A8EC" w:rsidR="007D4292" w:rsidRPr="00002E77" w:rsidRDefault="007D4292" w:rsidP="007D4292">
      <w:pPr>
        <w:ind w:leftChars="100" w:left="210"/>
        <w:rPr>
          <w:color w:val="000000" w:themeColor="text1"/>
          <w:sz w:val="22"/>
        </w:rPr>
      </w:pPr>
      <w:r w:rsidRPr="00002E77">
        <w:rPr>
          <w:rFonts w:hint="eastAsia"/>
          <w:color w:val="000000" w:themeColor="text1"/>
          <w:sz w:val="22"/>
        </w:rPr>
        <w:t>・執務室エリア内に、フロアスペースや他の什器備品レイアウトとの兼ね合いも勘案しつつ、キャビネ・書庫の設置場所を最大限確保</w:t>
      </w:r>
      <w:r w:rsidR="00CD2D7A">
        <w:rPr>
          <w:rFonts w:hint="eastAsia"/>
          <w:color w:val="000000" w:themeColor="text1"/>
          <w:sz w:val="22"/>
        </w:rPr>
        <w:t>して整備</w:t>
      </w:r>
      <w:r w:rsidRPr="00002E77">
        <w:rPr>
          <w:rFonts w:hint="eastAsia"/>
          <w:color w:val="000000" w:themeColor="text1"/>
          <w:sz w:val="22"/>
        </w:rPr>
        <w:t>すること。</w:t>
      </w:r>
    </w:p>
    <w:p w14:paraId="4BDE2C0B" w14:textId="77777777" w:rsidR="00197F35" w:rsidRDefault="00641690" w:rsidP="00197F35">
      <w:pPr>
        <w:ind w:left="420" w:hangingChars="200" w:hanging="420"/>
        <w:rPr>
          <w:color w:val="000000" w:themeColor="text1"/>
          <w:szCs w:val="21"/>
        </w:rPr>
      </w:pPr>
      <w:r w:rsidRPr="00002E77">
        <w:rPr>
          <w:rFonts w:hint="eastAsia"/>
          <w:color w:val="000000" w:themeColor="text1"/>
          <w:szCs w:val="21"/>
        </w:rPr>
        <w:t xml:space="preserve">　・</w:t>
      </w:r>
      <w:r w:rsidR="00197F35">
        <w:rPr>
          <w:rFonts w:hint="eastAsia"/>
          <w:color w:val="000000" w:themeColor="text1"/>
          <w:szCs w:val="21"/>
        </w:rPr>
        <w:t>来所者の</w:t>
      </w:r>
      <w:r w:rsidRPr="00002E77">
        <w:rPr>
          <w:rFonts w:hint="eastAsia"/>
          <w:color w:val="000000" w:themeColor="text1"/>
          <w:szCs w:val="21"/>
        </w:rPr>
        <w:t>オフィス入口となる２階エレベーターホール（別途提供図面右下）に、来所者が内</w:t>
      </w:r>
    </w:p>
    <w:p w14:paraId="045C99B7" w14:textId="232473B3" w:rsidR="00197F35" w:rsidRDefault="00641690" w:rsidP="00197F35">
      <w:pPr>
        <w:ind w:leftChars="100" w:left="420" w:hangingChars="100" w:hanging="210"/>
        <w:rPr>
          <w:color w:val="000000" w:themeColor="text1"/>
          <w:szCs w:val="21"/>
        </w:rPr>
      </w:pPr>
      <w:r w:rsidRPr="00002E77">
        <w:rPr>
          <w:rFonts w:hint="eastAsia"/>
          <w:color w:val="000000" w:themeColor="text1"/>
          <w:szCs w:val="21"/>
        </w:rPr>
        <w:t>線電話（福岡農林事務所設置）で担当職員を呼び出す形式の受付を設けること。また、受付</w:t>
      </w:r>
      <w:r w:rsidR="00197F35">
        <w:rPr>
          <w:rFonts w:hint="eastAsia"/>
          <w:color w:val="000000" w:themeColor="text1"/>
          <w:szCs w:val="21"/>
        </w:rPr>
        <w:t>か</w:t>
      </w:r>
    </w:p>
    <w:p w14:paraId="548B1445" w14:textId="48776721" w:rsidR="00641690" w:rsidRPr="00002E77" w:rsidRDefault="00641690" w:rsidP="00197F35">
      <w:pPr>
        <w:ind w:leftChars="100" w:left="420" w:hangingChars="100" w:hanging="210"/>
        <w:rPr>
          <w:color w:val="000000" w:themeColor="text1"/>
          <w:szCs w:val="21"/>
        </w:rPr>
      </w:pPr>
      <w:r w:rsidRPr="00002E77">
        <w:rPr>
          <w:rFonts w:hint="eastAsia"/>
          <w:color w:val="000000" w:themeColor="text1"/>
          <w:szCs w:val="21"/>
        </w:rPr>
        <w:t>ら執務室内が直接見えないよう目隠しを設けること。</w:t>
      </w:r>
    </w:p>
    <w:p w14:paraId="7FCD7A06" w14:textId="77777777" w:rsidR="00655F56" w:rsidRDefault="00641690" w:rsidP="00655F56">
      <w:pPr>
        <w:ind w:left="420" w:hangingChars="200" w:hanging="420"/>
        <w:rPr>
          <w:color w:val="000000" w:themeColor="text1"/>
          <w:szCs w:val="21"/>
        </w:rPr>
      </w:pPr>
      <w:r w:rsidRPr="00002E77">
        <w:rPr>
          <w:rFonts w:hint="eastAsia"/>
          <w:color w:val="000000" w:themeColor="text1"/>
          <w:szCs w:val="21"/>
        </w:rPr>
        <w:t xml:space="preserve">　・</w:t>
      </w:r>
      <w:r w:rsidR="00655F56">
        <w:rPr>
          <w:rFonts w:hint="eastAsia"/>
          <w:color w:val="000000" w:themeColor="text1"/>
          <w:szCs w:val="21"/>
        </w:rPr>
        <w:t>受付</w:t>
      </w:r>
      <w:r w:rsidRPr="00002E77">
        <w:rPr>
          <w:rFonts w:hint="eastAsia"/>
          <w:color w:val="000000" w:themeColor="text1"/>
          <w:szCs w:val="21"/>
        </w:rPr>
        <w:t>付近に、同時に来客４組以上の対応ができる来客対応ブースを設ける</w:t>
      </w:r>
      <w:r w:rsidR="000644CD">
        <w:rPr>
          <w:rFonts w:hint="eastAsia"/>
          <w:color w:val="000000" w:themeColor="text1"/>
          <w:szCs w:val="21"/>
        </w:rPr>
        <w:t>こ</w:t>
      </w:r>
      <w:r w:rsidRPr="00002E77">
        <w:rPr>
          <w:rFonts w:hint="eastAsia"/>
          <w:color w:val="000000" w:themeColor="text1"/>
          <w:szCs w:val="21"/>
        </w:rPr>
        <w:t>と。なお、接客</w:t>
      </w:r>
    </w:p>
    <w:p w14:paraId="62A3AC8F" w14:textId="23153636" w:rsidR="00641690" w:rsidRPr="00002E77" w:rsidRDefault="00641690" w:rsidP="00655F56">
      <w:pPr>
        <w:ind w:leftChars="100" w:left="420" w:hangingChars="100" w:hanging="210"/>
        <w:rPr>
          <w:color w:val="000000" w:themeColor="text1"/>
          <w:szCs w:val="21"/>
        </w:rPr>
      </w:pPr>
      <w:r w:rsidRPr="00002E77">
        <w:rPr>
          <w:rFonts w:hint="eastAsia"/>
          <w:color w:val="000000" w:themeColor="text1"/>
          <w:szCs w:val="21"/>
        </w:rPr>
        <w:t>中は周囲との視界が遮断できるようにすること（個室でなくても可）。</w:t>
      </w:r>
    </w:p>
    <w:p w14:paraId="3C1FCEBA" w14:textId="77777777"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・所長室内は</w:t>
      </w:r>
      <w:r w:rsidRPr="00002E77">
        <w:rPr>
          <w:rFonts w:hint="eastAsia"/>
          <w:color w:val="000000" w:themeColor="text1"/>
          <w:szCs w:val="21"/>
        </w:rPr>
        <w:t>W1600 D800</w:t>
      </w:r>
      <w:r w:rsidRPr="00002E77">
        <w:rPr>
          <w:rFonts w:hint="eastAsia"/>
          <w:color w:val="000000" w:themeColor="text1"/>
          <w:szCs w:val="21"/>
        </w:rPr>
        <w:t>以上の両袖机と、色調を合わせたキャビネ・書庫、ワードロープを２セット整備すること。イスは既存物品を移設するためレイアウト（調達）不要。</w:t>
      </w:r>
    </w:p>
    <w:p w14:paraId="682FCC83" w14:textId="77777777"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・総務課エリアは所長室に接した場所に配置すること。</w:t>
      </w:r>
    </w:p>
    <w:p w14:paraId="0CC59C27" w14:textId="2D5B002A"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・農山村振興</w:t>
      </w:r>
      <w:r w:rsidR="00283885">
        <w:rPr>
          <w:rFonts w:hint="eastAsia"/>
          <w:color w:val="000000" w:themeColor="text1"/>
          <w:szCs w:val="21"/>
        </w:rPr>
        <w:t>課</w:t>
      </w:r>
      <w:r w:rsidRPr="00002E77">
        <w:rPr>
          <w:rFonts w:hint="eastAsia"/>
          <w:color w:val="000000" w:themeColor="text1"/>
          <w:szCs w:val="21"/>
        </w:rPr>
        <w:t>エリアは</w:t>
      </w:r>
      <w:r w:rsidR="00716249">
        <w:rPr>
          <w:rFonts w:hint="eastAsia"/>
          <w:color w:val="000000" w:themeColor="text1"/>
          <w:szCs w:val="21"/>
        </w:rPr>
        <w:t>受付側</w:t>
      </w:r>
      <w:r w:rsidRPr="00002E77">
        <w:rPr>
          <w:rFonts w:hint="eastAsia"/>
          <w:color w:val="000000" w:themeColor="text1"/>
          <w:szCs w:val="21"/>
        </w:rPr>
        <w:t>に近い場所に配置し、同エリアに同時に４組以上の許認可申請手続きを行うことができる受付テーブル（キャビネ・書庫に天板を付けたものでも可）を整備すること。</w:t>
      </w:r>
    </w:p>
    <w:p w14:paraId="1404407D" w14:textId="5136F043"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・次に</w:t>
      </w:r>
      <w:r w:rsidR="00716249">
        <w:rPr>
          <w:rFonts w:hint="eastAsia"/>
          <w:color w:val="000000" w:themeColor="text1"/>
          <w:szCs w:val="21"/>
        </w:rPr>
        <w:t>受付側</w:t>
      </w:r>
      <w:r w:rsidRPr="00002E77">
        <w:rPr>
          <w:rFonts w:hint="eastAsia"/>
          <w:color w:val="000000" w:themeColor="text1"/>
          <w:szCs w:val="21"/>
        </w:rPr>
        <w:t>に近い場所に農業振興課エリアを配置し、同エリアには、職員の執務デスク以外に既存の執務机３台分で構成する班を置くスペースを確保すること。</w:t>
      </w:r>
    </w:p>
    <w:p w14:paraId="022AB75B" w14:textId="77777777"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・農村整備第一課エリアと農村整備第二課エリアは隣接して配置すること。</w:t>
      </w:r>
    </w:p>
    <w:p w14:paraId="3BC8DD86" w14:textId="1B256026"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・執務室エリア内に、課を超えて複数の職員同士がミーティングを行うエリアを設け、多様なシチュエーションに応じた打合せに適した什器備品等を整備すること。</w:t>
      </w:r>
      <w:r w:rsidR="00361BAD" w:rsidRPr="00002E77">
        <w:rPr>
          <w:rFonts w:hint="eastAsia"/>
          <w:color w:val="000000" w:themeColor="text1"/>
        </w:rPr>
        <w:t>また、ミーティングを行うエリアにワイド</w:t>
      </w:r>
      <w:r w:rsidR="00361BAD" w:rsidRPr="00002E77">
        <w:rPr>
          <w:rFonts w:hint="eastAsia"/>
          <w:color w:val="000000" w:themeColor="text1"/>
        </w:rPr>
        <w:t>50</w:t>
      </w:r>
      <w:r w:rsidR="00361BAD" w:rsidRPr="00002E77">
        <w:rPr>
          <w:rFonts w:hint="eastAsia"/>
          <w:color w:val="000000" w:themeColor="text1"/>
        </w:rPr>
        <w:t>型程度のモニター及びキャスター付きスタンドを１台以上整備すること。</w:t>
      </w:r>
    </w:p>
    <w:p w14:paraId="23E731C1" w14:textId="77777777" w:rsidR="00641690" w:rsidRPr="00002E77" w:rsidRDefault="00641690" w:rsidP="00641690">
      <w:pPr>
        <w:ind w:leftChars="100" w:left="210"/>
        <w:rPr>
          <w:color w:val="000000" w:themeColor="text1"/>
          <w:szCs w:val="21"/>
        </w:rPr>
      </w:pPr>
      <w:r w:rsidRPr="00002E77">
        <w:rPr>
          <w:rFonts w:hint="eastAsia"/>
          <w:color w:val="000000" w:themeColor="text1"/>
          <w:szCs w:val="21"/>
        </w:rPr>
        <w:t>・執務室エリア内に、個別ワークブース</w:t>
      </w:r>
      <w:r w:rsidRPr="00002E77">
        <w:rPr>
          <w:rFonts w:hint="eastAsia"/>
          <w:color w:val="000000" w:themeColor="text1"/>
          <w:szCs w:val="21"/>
        </w:rPr>
        <w:t>1</w:t>
      </w:r>
      <w:r w:rsidRPr="00002E77">
        <w:rPr>
          <w:rFonts w:hint="eastAsia"/>
          <w:color w:val="000000" w:themeColor="text1"/>
          <w:szCs w:val="21"/>
        </w:rPr>
        <w:t>人用</w:t>
      </w:r>
      <w:r w:rsidRPr="00002E77">
        <w:rPr>
          <w:rFonts w:hint="eastAsia"/>
          <w:color w:val="000000" w:themeColor="text1"/>
          <w:szCs w:val="21"/>
        </w:rPr>
        <w:t>2</w:t>
      </w:r>
      <w:r w:rsidRPr="00002E77">
        <w:rPr>
          <w:rFonts w:hint="eastAsia"/>
          <w:color w:val="000000" w:themeColor="text1"/>
          <w:szCs w:val="21"/>
        </w:rPr>
        <w:t>か所以上及び</w:t>
      </w:r>
      <w:r w:rsidRPr="00002E77">
        <w:rPr>
          <w:rFonts w:hint="eastAsia"/>
          <w:color w:val="000000" w:themeColor="text1"/>
          <w:szCs w:val="21"/>
        </w:rPr>
        <w:t>2</w:t>
      </w:r>
      <w:r w:rsidRPr="00002E77">
        <w:rPr>
          <w:rFonts w:hint="eastAsia"/>
          <w:color w:val="000000" w:themeColor="text1"/>
          <w:szCs w:val="21"/>
        </w:rPr>
        <w:t>人用</w:t>
      </w:r>
      <w:r w:rsidRPr="00002E77">
        <w:rPr>
          <w:rFonts w:hint="eastAsia"/>
          <w:color w:val="000000" w:themeColor="text1"/>
          <w:szCs w:val="21"/>
        </w:rPr>
        <w:t>1</w:t>
      </w:r>
      <w:r w:rsidRPr="00002E77">
        <w:rPr>
          <w:rFonts w:hint="eastAsia"/>
          <w:color w:val="000000" w:themeColor="text1"/>
          <w:szCs w:val="21"/>
        </w:rPr>
        <w:t>か所以上を設けること。</w:t>
      </w:r>
    </w:p>
    <w:p w14:paraId="776C7BF2" w14:textId="2CB045AB" w:rsidR="00641690" w:rsidRPr="00002E77" w:rsidRDefault="00641690" w:rsidP="00641690">
      <w:pPr>
        <w:ind w:leftChars="100" w:left="210"/>
        <w:rPr>
          <w:color w:val="000000" w:themeColor="text1"/>
          <w:szCs w:val="21"/>
        </w:rPr>
      </w:pPr>
      <w:r w:rsidRPr="00002E77">
        <w:rPr>
          <w:rFonts w:hint="eastAsia"/>
          <w:color w:val="000000" w:themeColor="text1"/>
          <w:szCs w:val="21"/>
        </w:rPr>
        <w:t>・執務室エリア内に、コーヒーブレイクなど気分転換や息抜きをしてリフレッシュできるコーナーを設け、必要な什器備品等を整備すること。</w:t>
      </w:r>
    </w:p>
    <w:p w14:paraId="17DBF405" w14:textId="56E012E1" w:rsidR="00641690" w:rsidRPr="007524A2" w:rsidRDefault="00641690" w:rsidP="00641690">
      <w:pPr>
        <w:ind w:left="210" w:hangingChars="100" w:hanging="210"/>
        <w:rPr>
          <w:color w:val="000000" w:themeColor="text1"/>
          <w:szCs w:val="21"/>
        </w:rPr>
      </w:pPr>
      <w:r w:rsidRPr="00002E77">
        <w:rPr>
          <w:rFonts w:hint="eastAsia"/>
          <w:color w:val="000000" w:themeColor="text1"/>
          <w:szCs w:val="21"/>
        </w:rPr>
        <w:t xml:space="preserve">　・各課の執務デスクは一人あたり</w:t>
      </w:r>
      <w:r w:rsidRPr="00002E77">
        <w:rPr>
          <w:rFonts w:hint="eastAsia"/>
          <w:color w:val="000000" w:themeColor="text1"/>
          <w:szCs w:val="21"/>
        </w:rPr>
        <w:t>W1400 D700</w:t>
      </w:r>
      <w:r w:rsidRPr="00002E77">
        <w:rPr>
          <w:rFonts w:hint="eastAsia"/>
          <w:color w:val="000000" w:themeColor="text1"/>
          <w:szCs w:val="21"/>
        </w:rPr>
        <w:t>以上の４人掛</w:t>
      </w:r>
      <w:r w:rsidR="0084751F">
        <w:rPr>
          <w:rFonts w:hint="eastAsia"/>
          <w:color w:val="000000" w:themeColor="text1"/>
          <w:szCs w:val="21"/>
        </w:rPr>
        <w:t>及び２人掛け</w:t>
      </w:r>
      <w:r w:rsidRPr="00002E77">
        <w:rPr>
          <w:rFonts w:hint="eastAsia"/>
          <w:color w:val="000000" w:themeColor="text1"/>
          <w:szCs w:val="21"/>
        </w:rPr>
        <w:t>とし、有線</w:t>
      </w:r>
      <w:r w:rsidRPr="00002E77">
        <w:rPr>
          <w:rFonts w:hint="eastAsia"/>
          <w:color w:val="000000" w:themeColor="text1"/>
          <w:szCs w:val="21"/>
        </w:rPr>
        <w:t>LAN</w:t>
      </w:r>
      <w:r w:rsidRPr="00002E77">
        <w:rPr>
          <w:rFonts w:hint="eastAsia"/>
          <w:color w:val="000000" w:themeColor="text1"/>
          <w:szCs w:val="21"/>
        </w:rPr>
        <w:t>に対応した配線収納が可能なもので、１席あたり３口以上のコンセント口を使用できるようにすること</w:t>
      </w:r>
      <w:r w:rsidRPr="007524A2">
        <w:rPr>
          <w:rFonts w:hint="eastAsia"/>
          <w:szCs w:val="21"/>
        </w:rPr>
        <w:t>。</w:t>
      </w:r>
    </w:p>
    <w:p w14:paraId="02FC97AA" w14:textId="0BFD5776" w:rsidR="00641690" w:rsidRPr="00002E77" w:rsidRDefault="00641690" w:rsidP="00641690">
      <w:pPr>
        <w:ind w:left="420" w:hangingChars="200" w:hanging="420"/>
        <w:rPr>
          <w:color w:val="000000" w:themeColor="text1"/>
          <w:szCs w:val="21"/>
        </w:rPr>
      </w:pPr>
      <w:r w:rsidRPr="00002E77">
        <w:rPr>
          <w:rFonts w:hint="eastAsia"/>
          <w:color w:val="000000" w:themeColor="text1"/>
          <w:szCs w:val="21"/>
        </w:rPr>
        <w:t xml:space="preserve">　・執務室エリア（所長室を除く。）に整備する執務チェア数及び執務デスク数は次のとおりとする</w:t>
      </w:r>
      <w:r w:rsidR="001E4907" w:rsidRPr="00002E77">
        <w:rPr>
          <w:rFonts w:hint="eastAsia"/>
          <w:color w:val="000000" w:themeColor="text1"/>
          <w:szCs w:val="21"/>
        </w:rPr>
        <w:t>こと</w:t>
      </w:r>
      <w:r w:rsidRPr="00002E77">
        <w:rPr>
          <w:rFonts w:hint="eastAsia"/>
          <w:color w:val="000000" w:themeColor="text1"/>
          <w:szCs w:val="21"/>
        </w:rPr>
        <w:t>。</w:t>
      </w:r>
    </w:p>
    <w:tbl>
      <w:tblPr>
        <w:tblStyle w:val="ac"/>
        <w:tblW w:w="0" w:type="auto"/>
        <w:tblInd w:w="440" w:type="dxa"/>
        <w:tblLook w:val="04A0" w:firstRow="1" w:lastRow="0" w:firstColumn="1" w:lastColumn="0" w:noHBand="0" w:noVBand="1"/>
      </w:tblPr>
      <w:tblGrid>
        <w:gridCol w:w="2955"/>
        <w:gridCol w:w="1842"/>
        <w:gridCol w:w="3823"/>
      </w:tblGrid>
      <w:tr w:rsidR="00002E77" w:rsidRPr="00002E77" w14:paraId="1C866323" w14:textId="77777777" w:rsidTr="0034338A">
        <w:trPr>
          <w:trHeight w:val="231"/>
        </w:trPr>
        <w:tc>
          <w:tcPr>
            <w:tcW w:w="2957" w:type="dxa"/>
          </w:tcPr>
          <w:p w14:paraId="2F530490" w14:textId="77777777" w:rsidR="00641690" w:rsidRPr="00002E77" w:rsidRDefault="00641690" w:rsidP="00641690">
            <w:pPr>
              <w:jc w:val="center"/>
              <w:rPr>
                <w:color w:val="000000" w:themeColor="text1"/>
                <w:szCs w:val="21"/>
              </w:rPr>
            </w:pPr>
            <w:r w:rsidRPr="00002E77">
              <w:rPr>
                <w:rFonts w:hint="eastAsia"/>
                <w:color w:val="000000" w:themeColor="text1"/>
                <w:szCs w:val="21"/>
              </w:rPr>
              <w:t>エリア</w:t>
            </w:r>
          </w:p>
        </w:tc>
        <w:tc>
          <w:tcPr>
            <w:tcW w:w="1843" w:type="dxa"/>
          </w:tcPr>
          <w:p w14:paraId="1EE2DDCF" w14:textId="7D741C48" w:rsidR="00641690" w:rsidRPr="00002E77" w:rsidRDefault="00641690" w:rsidP="00641690">
            <w:pPr>
              <w:jc w:val="center"/>
              <w:rPr>
                <w:color w:val="000000" w:themeColor="text1"/>
                <w:szCs w:val="21"/>
              </w:rPr>
            </w:pPr>
            <w:r w:rsidRPr="00002E77">
              <w:rPr>
                <w:rFonts w:hint="eastAsia"/>
                <w:color w:val="000000" w:themeColor="text1"/>
                <w:szCs w:val="21"/>
              </w:rPr>
              <w:t>執務チェア数</w:t>
            </w:r>
            <w:r w:rsidR="00616571">
              <w:rPr>
                <w:rFonts w:hint="eastAsia"/>
                <w:color w:val="000000" w:themeColor="text1"/>
                <w:szCs w:val="21"/>
              </w:rPr>
              <w:t>（職員数）</w:t>
            </w:r>
          </w:p>
        </w:tc>
        <w:tc>
          <w:tcPr>
            <w:tcW w:w="3827" w:type="dxa"/>
          </w:tcPr>
          <w:p w14:paraId="00642259" w14:textId="77777777" w:rsidR="00641690" w:rsidRPr="00002E77" w:rsidRDefault="00641690" w:rsidP="00641690">
            <w:pPr>
              <w:jc w:val="center"/>
              <w:rPr>
                <w:color w:val="000000" w:themeColor="text1"/>
                <w:szCs w:val="21"/>
              </w:rPr>
            </w:pPr>
            <w:r w:rsidRPr="00002E77">
              <w:rPr>
                <w:rFonts w:hint="eastAsia"/>
                <w:color w:val="000000" w:themeColor="text1"/>
                <w:szCs w:val="21"/>
              </w:rPr>
              <w:t>執務デスク数</w:t>
            </w:r>
          </w:p>
        </w:tc>
      </w:tr>
      <w:tr w:rsidR="00002E77" w:rsidRPr="00002E77" w14:paraId="3EBBEC61" w14:textId="77777777" w:rsidTr="0034338A">
        <w:trPr>
          <w:trHeight w:val="136"/>
        </w:trPr>
        <w:tc>
          <w:tcPr>
            <w:tcW w:w="2957" w:type="dxa"/>
          </w:tcPr>
          <w:p w14:paraId="6A95EF09" w14:textId="77777777" w:rsidR="00641690" w:rsidRPr="00002E77" w:rsidRDefault="00641690" w:rsidP="00641690">
            <w:pPr>
              <w:rPr>
                <w:color w:val="000000" w:themeColor="text1"/>
                <w:szCs w:val="21"/>
              </w:rPr>
            </w:pPr>
            <w:r w:rsidRPr="00002E77">
              <w:rPr>
                <w:rFonts w:hint="eastAsia"/>
                <w:color w:val="000000" w:themeColor="text1"/>
                <w:szCs w:val="21"/>
              </w:rPr>
              <w:t xml:space="preserve"> </w:t>
            </w:r>
            <w:r w:rsidRPr="00002E77">
              <w:rPr>
                <w:rFonts w:hint="eastAsia"/>
                <w:color w:val="000000" w:themeColor="text1"/>
                <w:szCs w:val="21"/>
              </w:rPr>
              <w:t>総務課エリア</w:t>
            </w:r>
          </w:p>
        </w:tc>
        <w:tc>
          <w:tcPr>
            <w:tcW w:w="1843" w:type="dxa"/>
          </w:tcPr>
          <w:p w14:paraId="150012C6" w14:textId="77777777" w:rsidR="00641690" w:rsidRPr="00002E77" w:rsidRDefault="00641690" w:rsidP="00641690">
            <w:pPr>
              <w:ind w:firstLineChars="300" w:firstLine="630"/>
              <w:jc w:val="left"/>
              <w:rPr>
                <w:color w:val="000000" w:themeColor="text1"/>
                <w:szCs w:val="21"/>
              </w:rPr>
            </w:pPr>
            <w:r w:rsidRPr="00002E77">
              <w:rPr>
                <w:rFonts w:hint="eastAsia"/>
                <w:color w:val="000000" w:themeColor="text1"/>
                <w:szCs w:val="21"/>
              </w:rPr>
              <w:t>16</w:t>
            </w:r>
          </w:p>
        </w:tc>
        <w:tc>
          <w:tcPr>
            <w:tcW w:w="3827" w:type="dxa"/>
          </w:tcPr>
          <w:p w14:paraId="3EDCFBFD" w14:textId="4D51E1B9" w:rsidR="00641690" w:rsidRPr="00002E77" w:rsidRDefault="00641690" w:rsidP="00641690">
            <w:pPr>
              <w:ind w:firstLineChars="50" w:firstLine="105"/>
              <w:rPr>
                <w:color w:val="000000" w:themeColor="text1"/>
                <w:szCs w:val="21"/>
              </w:rPr>
            </w:pPr>
            <w:r w:rsidRPr="00002E77">
              <w:rPr>
                <w:rFonts w:hint="eastAsia"/>
                <w:color w:val="000000" w:themeColor="text1"/>
                <w:szCs w:val="21"/>
              </w:rPr>
              <w:t>4</w:t>
            </w:r>
            <w:r w:rsidRPr="00002E77">
              <w:rPr>
                <w:rFonts w:hint="eastAsia"/>
                <w:color w:val="000000" w:themeColor="text1"/>
                <w:szCs w:val="21"/>
              </w:rPr>
              <w:t>人掛け×</w:t>
            </w:r>
            <w:r w:rsidR="0084751F" w:rsidRPr="00002E77">
              <w:rPr>
                <w:rFonts w:hint="eastAsia"/>
                <w:color w:val="000000" w:themeColor="text1"/>
                <w:szCs w:val="21"/>
              </w:rPr>
              <w:t>3</w:t>
            </w:r>
            <w:r w:rsidR="0084751F" w:rsidRPr="00002E77">
              <w:rPr>
                <w:rFonts w:hint="eastAsia"/>
                <w:color w:val="000000" w:themeColor="text1"/>
                <w:szCs w:val="21"/>
              </w:rPr>
              <w:t>、</w:t>
            </w:r>
            <w:r w:rsidR="0084751F" w:rsidRPr="00002E77">
              <w:rPr>
                <w:rFonts w:hint="eastAsia"/>
                <w:color w:val="000000" w:themeColor="text1"/>
                <w:szCs w:val="21"/>
              </w:rPr>
              <w:t>2</w:t>
            </w:r>
            <w:r w:rsidR="0084751F" w:rsidRPr="00002E77">
              <w:rPr>
                <w:rFonts w:hint="eastAsia"/>
                <w:color w:val="000000" w:themeColor="text1"/>
                <w:szCs w:val="21"/>
              </w:rPr>
              <w:t>人掛け×</w:t>
            </w:r>
            <w:r w:rsidR="0084751F" w:rsidRPr="00002E77">
              <w:rPr>
                <w:rFonts w:hint="eastAsia"/>
                <w:color w:val="000000" w:themeColor="text1"/>
                <w:szCs w:val="21"/>
              </w:rPr>
              <w:t>2</w:t>
            </w:r>
          </w:p>
        </w:tc>
      </w:tr>
      <w:tr w:rsidR="00002E77" w:rsidRPr="00002E77" w14:paraId="7B093B14" w14:textId="77777777" w:rsidTr="0034338A">
        <w:trPr>
          <w:trHeight w:val="216"/>
        </w:trPr>
        <w:tc>
          <w:tcPr>
            <w:tcW w:w="2957" w:type="dxa"/>
          </w:tcPr>
          <w:p w14:paraId="4A682C6A" w14:textId="77777777" w:rsidR="00641690" w:rsidRPr="00002E77" w:rsidRDefault="00641690" w:rsidP="00641690">
            <w:pPr>
              <w:rPr>
                <w:color w:val="000000" w:themeColor="text1"/>
                <w:szCs w:val="21"/>
              </w:rPr>
            </w:pPr>
            <w:r w:rsidRPr="00002E77">
              <w:rPr>
                <w:rFonts w:hint="eastAsia"/>
                <w:color w:val="000000" w:themeColor="text1"/>
                <w:szCs w:val="21"/>
              </w:rPr>
              <w:t xml:space="preserve"> </w:t>
            </w:r>
            <w:r w:rsidRPr="00002E77">
              <w:rPr>
                <w:rFonts w:hint="eastAsia"/>
                <w:color w:val="000000" w:themeColor="text1"/>
                <w:szCs w:val="21"/>
              </w:rPr>
              <w:t>農山村振興課エリア</w:t>
            </w:r>
          </w:p>
        </w:tc>
        <w:tc>
          <w:tcPr>
            <w:tcW w:w="1843" w:type="dxa"/>
          </w:tcPr>
          <w:p w14:paraId="197CBCEC" w14:textId="77777777" w:rsidR="00641690" w:rsidRPr="00002E77" w:rsidRDefault="00641690" w:rsidP="00641690">
            <w:pPr>
              <w:ind w:firstLineChars="300" w:firstLine="630"/>
              <w:jc w:val="left"/>
              <w:rPr>
                <w:color w:val="000000" w:themeColor="text1"/>
                <w:szCs w:val="21"/>
              </w:rPr>
            </w:pPr>
            <w:r w:rsidRPr="00002E77">
              <w:rPr>
                <w:rFonts w:hint="eastAsia"/>
                <w:color w:val="000000" w:themeColor="text1"/>
                <w:szCs w:val="21"/>
              </w:rPr>
              <w:t>12</w:t>
            </w:r>
          </w:p>
        </w:tc>
        <w:tc>
          <w:tcPr>
            <w:tcW w:w="3827" w:type="dxa"/>
          </w:tcPr>
          <w:p w14:paraId="6168581D" w14:textId="77777777" w:rsidR="00641690" w:rsidRPr="00002E77" w:rsidRDefault="00641690" w:rsidP="00641690">
            <w:pPr>
              <w:rPr>
                <w:color w:val="000000" w:themeColor="text1"/>
                <w:szCs w:val="21"/>
              </w:rPr>
            </w:pPr>
            <w:r w:rsidRPr="00002E77">
              <w:rPr>
                <w:rFonts w:hint="eastAsia"/>
                <w:color w:val="000000" w:themeColor="text1"/>
                <w:szCs w:val="21"/>
              </w:rPr>
              <w:t xml:space="preserve"> 4</w:t>
            </w:r>
            <w:r w:rsidRPr="00002E77">
              <w:rPr>
                <w:rFonts w:hint="eastAsia"/>
                <w:color w:val="000000" w:themeColor="text1"/>
                <w:szCs w:val="21"/>
              </w:rPr>
              <w:t>人掛け×</w:t>
            </w:r>
            <w:r w:rsidRPr="00002E77">
              <w:rPr>
                <w:rFonts w:hint="eastAsia"/>
                <w:color w:val="000000" w:themeColor="text1"/>
                <w:szCs w:val="21"/>
              </w:rPr>
              <w:t>3</w:t>
            </w:r>
          </w:p>
        </w:tc>
      </w:tr>
      <w:tr w:rsidR="00002E77" w:rsidRPr="00002E77" w14:paraId="733E8C3F" w14:textId="77777777" w:rsidTr="0034338A">
        <w:trPr>
          <w:trHeight w:val="300"/>
        </w:trPr>
        <w:tc>
          <w:tcPr>
            <w:tcW w:w="2957" w:type="dxa"/>
          </w:tcPr>
          <w:p w14:paraId="2C2C79B5" w14:textId="77777777" w:rsidR="00641690" w:rsidRPr="00002E77" w:rsidRDefault="00641690" w:rsidP="00641690">
            <w:pPr>
              <w:rPr>
                <w:color w:val="000000" w:themeColor="text1"/>
                <w:szCs w:val="21"/>
              </w:rPr>
            </w:pPr>
            <w:r w:rsidRPr="00002E77">
              <w:rPr>
                <w:rFonts w:hint="eastAsia"/>
                <w:color w:val="000000" w:themeColor="text1"/>
                <w:szCs w:val="21"/>
              </w:rPr>
              <w:t xml:space="preserve"> </w:t>
            </w:r>
            <w:r w:rsidRPr="00002E77">
              <w:rPr>
                <w:rFonts w:hint="eastAsia"/>
                <w:color w:val="000000" w:themeColor="text1"/>
                <w:szCs w:val="21"/>
              </w:rPr>
              <w:t>農業振興課エリア</w:t>
            </w:r>
          </w:p>
        </w:tc>
        <w:tc>
          <w:tcPr>
            <w:tcW w:w="1843" w:type="dxa"/>
          </w:tcPr>
          <w:p w14:paraId="4145EFF1" w14:textId="77777777" w:rsidR="00641690" w:rsidRPr="00002E77" w:rsidRDefault="00641690" w:rsidP="00641690">
            <w:pPr>
              <w:ind w:firstLineChars="300" w:firstLine="630"/>
              <w:jc w:val="left"/>
              <w:rPr>
                <w:color w:val="000000" w:themeColor="text1"/>
                <w:szCs w:val="21"/>
              </w:rPr>
            </w:pPr>
            <w:r w:rsidRPr="00002E77">
              <w:rPr>
                <w:rFonts w:hint="eastAsia"/>
                <w:color w:val="000000" w:themeColor="text1"/>
                <w:szCs w:val="21"/>
              </w:rPr>
              <w:t>16</w:t>
            </w:r>
          </w:p>
        </w:tc>
        <w:tc>
          <w:tcPr>
            <w:tcW w:w="3827" w:type="dxa"/>
          </w:tcPr>
          <w:p w14:paraId="3312CC90" w14:textId="77777777" w:rsidR="00641690" w:rsidRPr="00002E77" w:rsidRDefault="00641690" w:rsidP="00641690">
            <w:pPr>
              <w:rPr>
                <w:color w:val="000000" w:themeColor="text1"/>
                <w:szCs w:val="21"/>
              </w:rPr>
            </w:pPr>
            <w:r w:rsidRPr="00002E77">
              <w:rPr>
                <w:rFonts w:hint="eastAsia"/>
                <w:color w:val="000000" w:themeColor="text1"/>
                <w:szCs w:val="21"/>
              </w:rPr>
              <w:t xml:space="preserve"> 4</w:t>
            </w:r>
            <w:r w:rsidRPr="00002E77">
              <w:rPr>
                <w:rFonts w:hint="eastAsia"/>
                <w:color w:val="000000" w:themeColor="text1"/>
                <w:szCs w:val="21"/>
              </w:rPr>
              <w:t>人掛け×</w:t>
            </w:r>
            <w:r w:rsidRPr="00002E77">
              <w:rPr>
                <w:rFonts w:hint="eastAsia"/>
                <w:color w:val="000000" w:themeColor="text1"/>
                <w:szCs w:val="21"/>
              </w:rPr>
              <w:t>3</w:t>
            </w:r>
            <w:r w:rsidRPr="00002E77">
              <w:rPr>
                <w:rFonts w:hint="eastAsia"/>
                <w:color w:val="000000" w:themeColor="text1"/>
                <w:szCs w:val="21"/>
              </w:rPr>
              <w:t>、</w:t>
            </w:r>
            <w:r w:rsidRPr="00002E77">
              <w:rPr>
                <w:rFonts w:hint="eastAsia"/>
                <w:color w:val="000000" w:themeColor="text1"/>
                <w:szCs w:val="21"/>
              </w:rPr>
              <w:t>2</w:t>
            </w:r>
            <w:r w:rsidRPr="00002E77">
              <w:rPr>
                <w:rFonts w:hint="eastAsia"/>
                <w:color w:val="000000" w:themeColor="text1"/>
                <w:szCs w:val="21"/>
              </w:rPr>
              <w:t>人掛け×</w:t>
            </w:r>
            <w:r w:rsidRPr="00002E77">
              <w:rPr>
                <w:rFonts w:hint="eastAsia"/>
                <w:color w:val="000000" w:themeColor="text1"/>
                <w:szCs w:val="21"/>
              </w:rPr>
              <w:t>2</w:t>
            </w:r>
          </w:p>
        </w:tc>
      </w:tr>
      <w:tr w:rsidR="00002E77" w:rsidRPr="00002E77" w14:paraId="767D2BA6" w14:textId="77777777" w:rsidTr="0034338A">
        <w:trPr>
          <w:trHeight w:val="70"/>
        </w:trPr>
        <w:tc>
          <w:tcPr>
            <w:tcW w:w="2957" w:type="dxa"/>
          </w:tcPr>
          <w:p w14:paraId="41974838" w14:textId="77777777" w:rsidR="00641690" w:rsidRPr="00002E77" w:rsidRDefault="00641690" w:rsidP="00641690">
            <w:pPr>
              <w:rPr>
                <w:color w:val="000000" w:themeColor="text1"/>
                <w:szCs w:val="21"/>
              </w:rPr>
            </w:pPr>
            <w:r w:rsidRPr="00002E77">
              <w:rPr>
                <w:rFonts w:hint="eastAsia"/>
                <w:color w:val="000000" w:themeColor="text1"/>
                <w:szCs w:val="21"/>
              </w:rPr>
              <w:t xml:space="preserve"> </w:t>
            </w:r>
            <w:r w:rsidRPr="00002E77">
              <w:rPr>
                <w:rFonts w:hint="eastAsia"/>
                <w:color w:val="000000" w:themeColor="text1"/>
                <w:szCs w:val="21"/>
              </w:rPr>
              <w:t>農村整備第一課エリア</w:t>
            </w:r>
          </w:p>
        </w:tc>
        <w:tc>
          <w:tcPr>
            <w:tcW w:w="1843" w:type="dxa"/>
          </w:tcPr>
          <w:p w14:paraId="63BA6595" w14:textId="77777777" w:rsidR="00641690" w:rsidRPr="00002E77" w:rsidRDefault="00641690" w:rsidP="00641690">
            <w:pPr>
              <w:ind w:firstLineChars="300" w:firstLine="630"/>
              <w:jc w:val="left"/>
              <w:rPr>
                <w:color w:val="000000" w:themeColor="text1"/>
                <w:szCs w:val="21"/>
              </w:rPr>
            </w:pPr>
            <w:r w:rsidRPr="00002E77">
              <w:rPr>
                <w:rFonts w:hint="eastAsia"/>
                <w:color w:val="000000" w:themeColor="text1"/>
                <w:szCs w:val="21"/>
              </w:rPr>
              <w:t>12</w:t>
            </w:r>
          </w:p>
        </w:tc>
        <w:tc>
          <w:tcPr>
            <w:tcW w:w="3827" w:type="dxa"/>
          </w:tcPr>
          <w:p w14:paraId="00D7EBC9" w14:textId="77777777" w:rsidR="00641690" w:rsidRPr="00002E77" w:rsidRDefault="00641690" w:rsidP="00641690">
            <w:pPr>
              <w:rPr>
                <w:color w:val="000000" w:themeColor="text1"/>
                <w:szCs w:val="21"/>
              </w:rPr>
            </w:pPr>
            <w:r w:rsidRPr="00002E77">
              <w:rPr>
                <w:rFonts w:hint="eastAsia"/>
                <w:color w:val="000000" w:themeColor="text1"/>
                <w:szCs w:val="21"/>
              </w:rPr>
              <w:t xml:space="preserve"> 4</w:t>
            </w:r>
            <w:r w:rsidRPr="00002E77">
              <w:rPr>
                <w:rFonts w:hint="eastAsia"/>
                <w:color w:val="000000" w:themeColor="text1"/>
                <w:szCs w:val="21"/>
              </w:rPr>
              <w:t>人掛け×</w:t>
            </w:r>
            <w:r w:rsidRPr="00002E77">
              <w:rPr>
                <w:rFonts w:hint="eastAsia"/>
                <w:color w:val="000000" w:themeColor="text1"/>
                <w:szCs w:val="21"/>
              </w:rPr>
              <w:t>3</w:t>
            </w:r>
          </w:p>
        </w:tc>
      </w:tr>
      <w:tr w:rsidR="00002E77" w:rsidRPr="00002E77" w14:paraId="642DE4C3" w14:textId="77777777" w:rsidTr="0034338A">
        <w:tc>
          <w:tcPr>
            <w:tcW w:w="2957" w:type="dxa"/>
          </w:tcPr>
          <w:p w14:paraId="3B0070E6" w14:textId="1D36801E" w:rsidR="00641690" w:rsidRPr="00002E77" w:rsidRDefault="00641690" w:rsidP="00641690">
            <w:pPr>
              <w:rPr>
                <w:color w:val="000000" w:themeColor="text1"/>
                <w:szCs w:val="21"/>
              </w:rPr>
            </w:pPr>
            <w:r w:rsidRPr="00002E77">
              <w:rPr>
                <w:rFonts w:hint="eastAsia"/>
                <w:color w:val="000000" w:themeColor="text1"/>
                <w:szCs w:val="21"/>
              </w:rPr>
              <w:t xml:space="preserve"> </w:t>
            </w:r>
            <w:r w:rsidR="00DD7D2E">
              <w:rPr>
                <w:rFonts w:hint="eastAsia"/>
                <w:color w:val="000000" w:themeColor="text1"/>
                <w:szCs w:val="21"/>
              </w:rPr>
              <w:t>農村</w:t>
            </w:r>
            <w:r w:rsidRPr="00002E77">
              <w:rPr>
                <w:rFonts w:hint="eastAsia"/>
                <w:color w:val="000000" w:themeColor="text1"/>
                <w:szCs w:val="21"/>
              </w:rPr>
              <w:t>整備第二課エリア</w:t>
            </w:r>
          </w:p>
        </w:tc>
        <w:tc>
          <w:tcPr>
            <w:tcW w:w="1843" w:type="dxa"/>
          </w:tcPr>
          <w:p w14:paraId="1AF7F4A9" w14:textId="77777777" w:rsidR="00641690" w:rsidRPr="00002E77" w:rsidRDefault="00641690" w:rsidP="00641690">
            <w:pPr>
              <w:ind w:firstLineChars="300" w:firstLine="630"/>
              <w:jc w:val="left"/>
              <w:rPr>
                <w:color w:val="000000" w:themeColor="text1"/>
                <w:szCs w:val="21"/>
              </w:rPr>
            </w:pPr>
            <w:r w:rsidRPr="00002E77">
              <w:rPr>
                <w:rFonts w:hint="eastAsia"/>
                <w:color w:val="000000" w:themeColor="text1"/>
                <w:szCs w:val="21"/>
              </w:rPr>
              <w:t>16</w:t>
            </w:r>
          </w:p>
        </w:tc>
        <w:tc>
          <w:tcPr>
            <w:tcW w:w="3827" w:type="dxa"/>
          </w:tcPr>
          <w:p w14:paraId="3571A75A" w14:textId="77777777" w:rsidR="00641690" w:rsidRPr="00002E77" w:rsidRDefault="00641690" w:rsidP="00641690">
            <w:pPr>
              <w:rPr>
                <w:color w:val="000000" w:themeColor="text1"/>
                <w:szCs w:val="21"/>
              </w:rPr>
            </w:pPr>
            <w:r w:rsidRPr="00002E77">
              <w:rPr>
                <w:rFonts w:hint="eastAsia"/>
                <w:color w:val="000000" w:themeColor="text1"/>
                <w:szCs w:val="21"/>
              </w:rPr>
              <w:t xml:space="preserve"> 4</w:t>
            </w:r>
            <w:r w:rsidRPr="00002E77">
              <w:rPr>
                <w:rFonts w:hint="eastAsia"/>
                <w:color w:val="000000" w:themeColor="text1"/>
                <w:szCs w:val="21"/>
              </w:rPr>
              <w:t>人掛け×</w:t>
            </w:r>
            <w:r w:rsidRPr="00002E77">
              <w:rPr>
                <w:rFonts w:hint="eastAsia"/>
                <w:color w:val="000000" w:themeColor="text1"/>
                <w:szCs w:val="21"/>
              </w:rPr>
              <w:t>3</w:t>
            </w:r>
            <w:r w:rsidRPr="00002E77">
              <w:rPr>
                <w:rFonts w:hint="eastAsia"/>
                <w:color w:val="000000" w:themeColor="text1"/>
                <w:szCs w:val="21"/>
              </w:rPr>
              <w:t>、</w:t>
            </w:r>
            <w:r w:rsidRPr="00002E77">
              <w:rPr>
                <w:rFonts w:hint="eastAsia"/>
                <w:color w:val="000000" w:themeColor="text1"/>
                <w:szCs w:val="21"/>
              </w:rPr>
              <w:t>2</w:t>
            </w:r>
            <w:r w:rsidRPr="00002E77">
              <w:rPr>
                <w:rFonts w:hint="eastAsia"/>
                <w:color w:val="000000" w:themeColor="text1"/>
                <w:szCs w:val="21"/>
              </w:rPr>
              <w:t>人掛け×</w:t>
            </w:r>
            <w:r w:rsidRPr="00002E77">
              <w:rPr>
                <w:rFonts w:hint="eastAsia"/>
                <w:color w:val="000000" w:themeColor="text1"/>
                <w:szCs w:val="21"/>
              </w:rPr>
              <w:t>2</w:t>
            </w:r>
          </w:p>
        </w:tc>
      </w:tr>
      <w:tr w:rsidR="00002E77" w:rsidRPr="00002E77" w14:paraId="48DEA0DA" w14:textId="77777777" w:rsidTr="0034338A">
        <w:tc>
          <w:tcPr>
            <w:tcW w:w="2957" w:type="dxa"/>
          </w:tcPr>
          <w:p w14:paraId="4FADE81A" w14:textId="4212AB87" w:rsidR="00641690" w:rsidRPr="00002E77" w:rsidRDefault="00641690" w:rsidP="00641690">
            <w:pPr>
              <w:rPr>
                <w:color w:val="000000" w:themeColor="text1"/>
                <w:szCs w:val="21"/>
              </w:rPr>
            </w:pPr>
            <w:r w:rsidRPr="00002E77">
              <w:rPr>
                <w:rFonts w:hint="eastAsia"/>
                <w:color w:val="000000" w:themeColor="text1"/>
                <w:szCs w:val="21"/>
              </w:rPr>
              <w:t xml:space="preserve"> </w:t>
            </w:r>
            <w:r w:rsidRPr="00002E77">
              <w:rPr>
                <w:rFonts w:hint="eastAsia"/>
                <w:color w:val="000000" w:themeColor="text1"/>
                <w:szCs w:val="21"/>
              </w:rPr>
              <w:t>林業振興</w:t>
            </w:r>
            <w:r w:rsidR="00987E68">
              <w:rPr>
                <w:rFonts w:hint="eastAsia"/>
                <w:color w:val="000000" w:themeColor="text1"/>
                <w:szCs w:val="21"/>
              </w:rPr>
              <w:t>課</w:t>
            </w:r>
            <w:r w:rsidRPr="00002E77">
              <w:rPr>
                <w:rFonts w:hint="eastAsia"/>
                <w:color w:val="000000" w:themeColor="text1"/>
                <w:szCs w:val="21"/>
              </w:rPr>
              <w:t>エリア</w:t>
            </w:r>
          </w:p>
        </w:tc>
        <w:tc>
          <w:tcPr>
            <w:tcW w:w="1843" w:type="dxa"/>
          </w:tcPr>
          <w:p w14:paraId="5DAE106D" w14:textId="77777777" w:rsidR="00641690" w:rsidRPr="00002E77" w:rsidRDefault="00641690" w:rsidP="00641690">
            <w:pPr>
              <w:ind w:firstLineChars="300" w:firstLine="630"/>
              <w:jc w:val="left"/>
              <w:rPr>
                <w:color w:val="000000" w:themeColor="text1"/>
                <w:szCs w:val="21"/>
              </w:rPr>
            </w:pPr>
            <w:r w:rsidRPr="00002E77">
              <w:rPr>
                <w:rFonts w:hint="eastAsia"/>
                <w:color w:val="000000" w:themeColor="text1"/>
                <w:szCs w:val="21"/>
              </w:rPr>
              <w:t>16</w:t>
            </w:r>
          </w:p>
        </w:tc>
        <w:tc>
          <w:tcPr>
            <w:tcW w:w="3827" w:type="dxa"/>
          </w:tcPr>
          <w:p w14:paraId="79B8FD69" w14:textId="77777777" w:rsidR="00641690" w:rsidRPr="00002E77" w:rsidRDefault="00641690" w:rsidP="00641690">
            <w:pPr>
              <w:rPr>
                <w:color w:val="000000" w:themeColor="text1"/>
                <w:szCs w:val="21"/>
              </w:rPr>
            </w:pPr>
            <w:r w:rsidRPr="00002E77">
              <w:rPr>
                <w:rFonts w:hint="eastAsia"/>
                <w:color w:val="000000" w:themeColor="text1"/>
                <w:szCs w:val="21"/>
              </w:rPr>
              <w:t xml:space="preserve"> 4</w:t>
            </w:r>
            <w:r w:rsidRPr="00002E77">
              <w:rPr>
                <w:rFonts w:hint="eastAsia"/>
                <w:color w:val="000000" w:themeColor="text1"/>
                <w:szCs w:val="21"/>
              </w:rPr>
              <w:t>人掛け×</w:t>
            </w:r>
            <w:r w:rsidRPr="00002E77">
              <w:rPr>
                <w:rFonts w:hint="eastAsia"/>
                <w:color w:val="000000" w:themeColor="text1"/>
                <w:szCs w:val="21"/>
              </w:rPr>
              <w:t>3</w:t>
            </w:r>
            <w:r w:rsidRPr="00002E77">
              <w:rPr>
                <w:rFonts w:hint="eastAsia"/>
                <w:color w:val="000000" w:themeColor="text1"/>
                <w:szCs w:val="21"/>
              </w:rPr>
              <w:t>、</w:t>
            </w:r>
            <w:r w:rsidRPr="00002E77">
              <w:rPr>
                <w:rFonts w:hint="eastAsia"/>
                <w:color w:val="000000" w:themeColor="text1"/>
                <w:szCs w:val="21"/>
              </w:rPr>
              <w:t>2</w:t>
            </w:r>
            <w:r w:rsidRPr="00002E77">
              <w:rPr>
                <w:rFonts w:hint="eastAsia"/>
                <w:color w:val="000000" w:themeColor="text1"/>
                <w:szCs w:val="21"/>
              </w:rPr>
              <w:t>人掛け×</w:t>
            </w:r>
            <w:r w:rsidRPr="00002E77">
              <w:rPr>
                <w:rFonts w:hint="eastAsia"/>
                <w:color w:val="000000" w:themeColor="text1"/>
                <w:szCs w:val="21"/>
              </w:rPr>
              <w:t>2</w:t>
            </w:r>
          </w:p>
        </w:tc>
      </w:tr>
      <w:tr w:rsidR="00002E77" w:rsidRPr="00002E77" w14:paraId="57D9F16B" w14:textId="77777777" w:rsidTr="0034338A">
        <w:trPr>
          <w:trHeight w:val="70"/>
        </w:trPr>
        <w:tc>
          <w:tcPr>
            <w:tcW w:w="2957" w:type="dxa"/>
            <w:tcBorders>
              <w:bottom w:val="single" w:sz="4" w:space="0" w:color="auto"/>
            </w:tcBorders>
          </w:tcPr>
          <w:p w14:paraId="1FCDA0D7" w14:textId="77777777" w:rsidR="00641690" w:rsidRPr="00002E77" w:rsidRDefault="00641690" w:rsidP="00641690">
            <w:pPr>
              <w:rPr>
                <w:color w:val="000000" w:themeColor="text1"/>
                <w:szCs w:val="21"/>
              </w:rPr>
            </w:pPr>
            <w:r w:rsidRPr="00002E77">
              <w:rPr>
                <w:rFonts w:hint="eastAsia"/>
                <w:color w:val="000000" w:themeColor="text1"/>
                <w:szCs w:val="21"/>
              </w:rPr>
              <w:t xml:space="preserve"> </w:t>
            </w:r>
            <w:r w:rsidRPr="00002E77">
              <w:rPr>
                <w:rFonts w:hint="eastAsia"/>
                <w:color w:val="000000" w:themeColor="text1"/>
                <w:szCs w:val="21"/>
              </w:rPr>
              <w:t>森林土木課エリア</w:t>
            </w:r>
          </w:p>
        </w:tc>
        <w:tc>
          <w:tcPr>
            <w:tcW w:w="1843" w:type="dxa"/>
            <w:tcBorders>
              <w:bottom w:val="single" w:sz="4" w:space="0" w:color="auto"/>
            </w:tcBorders>
          </w:tcPr>
          <w:p w14:paraId="2EA0232F" w14:textId="77777777" w:rsidR="00641690" w:rsidRPr="00002E77" w:rsidRDefault="00641690" w:rsidP="00641690">
            <w:pPr>
              <w:ind w:firstLineChars="300" w:firstLine="630"/>
              <w:jc w:val="left"/>
              <w:rPr>
                <w:color w:val="000000" w:themeColor="text1"/>
                <w:szCs w:val="21"/>
              </w:rPr>
            </w:pPr>
            <w:r w:rsidRPr="00002E77">
              <w:rPr>
                <w:rFonts w:hint="eastAsia"/>
                <w:color w:val="000000" w:themeColor="text1"/>
                <w:szCs w:val="21"/>
              </w:rPr>
              <w:t>16</w:t>
            </w:r>
          </w:p>
        </w:tc>
        <w:tc>
          <w:tcPr>
            <w:tcW w:w="3827" w:type="dxa"/>
            <w:tcBorders>
              <w:bottom w:val="single" w:sz="4" w:space="0" w:color="auto"/>
            </w:tcBorders>
          </w:tcPr>
          <w:p w14:paraId="50729C10" w14:textId="77777777" w:rsidR="00641690" w:rsidRPr="00002E77" w:rsidRDefault="00641690" w:rsidP="00641690">
            <w:pPr>
              <w:rPr>
                <w:color w:val="000000" w:themeColor="text1"/>
                <w:szCs w:val="21"/>
              </w:rPr>
            </w:pPr>
            <w:r w:rsidRPr="00002E77">
              <w:rPr>
                <w:rFonts w:hint="eastAsia"/>
                <w:color w:val="000000" w:themeColor="text1"/>
                <w:szCs w:val="21"/>
              </w:rPr>
              <w:t xml:space="preserve"> 4</w:t>
            </w:r>
            <w:r w:rsidRPr="00002E77">
              <w:rPr>
                <w:rFonts w:hint="eastAsia"/>
                <w:color w:val="000000" w:themeColor="text1"/>
                <w:szCs w:val="21"/>
              </w:rPr>
              <w:t>人掛け×</w:t>
            </w:r>
            <w:r w:rsidRPr="00002E77">
              <w:rPr>
                <w:rFonts w:hint="eastAsia"/>
                <w:color w:val="000000" w:themeColor="text1"/>
                <w:szCs w:val="21"/>
              </w:rPr>
              <w:t>4</w:t>
            </w:r>
          </w:p>
        </w:tc>
      </w:tr>
      <w:tr w:rsidR="00002E77" w:rsidRPr="00002E77" w14:paraId="75CEAA86" w14:textId="77777777" w:rsidTr="0034338A">
        <w:tc>
          <w:tcPr>
            <w:tcW w:w="2957" w:type="dxa"/>
          </w:tcPr>
          <w:p w14:paraId="5F0F8D61" w14:textId="77777777" w:rsidR="00641690" w:rsidRPr="00002E77" w:rsidRDefault="00641690" w:rsidP="00641690">
            <w:pPr>
              <w:jc w:val="center"/>
              <w:rPr>
                <w:color w:val="000000" w:themeColor="text1"/>
                <w:szCs w:val="21"/>
              </w:rPr>
            </w:pPr>
            <w:r w:rsidRPr="00002E77">
              <w:rPr>
                <w:rFonts w:hint="eastAsia"/>
                <w:color w:val="000000" w:themeColor="text1"/>
                <w:szCs w:val="21"/>
              </w:rPr>
              <w:t>合計</w:t>
            </w:r>
          </w:p>
        </w:tc>
        <w:tc>
          <w:tcPr>
            <w:tcW w:w="1843" w:type="dxa"/>
          </w:tcPr>
          <w:p w14:paraId="72AFB793" w14:textId="77777777" w:rsidR="00641690" w:rsidRPr="00002E77" w:rsidRDefault="00641690" w:rsidP="00641690">
            <w:pPr>
              <w:ind w:firstLineChars="250" w:firstLine="525"/>
              <w:jc w:val="left"/>
              <w:rPr>
                <w:color w:val="000000" w:themeColor="text1"/>
                <w:szCs w:val="21"/>
              </w:rPr>
            </w:pPr>
            <w:r w:rsidRPr="00002E77">
              <w:rPr>
                <w:rFonts w:hint="eastAsia"/>
                <w:color w:val="000000" w:themeColor="text1"/>
                <w:szCs w:val="21"/>
              </w:rPr>
              <w:t>104</w:t>
            </w:r>
          </w:p>
        </w:tc>
        <w:tc>
          <w:tcPr>
            <w:tcW w:w="3827" w:type="dxa"/>
          </w:tcPr>
          <w:p w14:paraId="5A226D79" w14:textId="77777777" w:rsidR="00641690" w:rsidRPr="00002E77" w:rsidRDefault="00641690" w:rsidP="00641690">
            <w:pPr>
              <w:rPr>
                <w:color w:val="000000" w:themeColor="text1"/>
                <w:szCs w:val="21"/>
              </w:rPr>
            </w:pPr>
            <w:r w:rsidRPr="00002E77">
              <w:rPr>
                <w:rFonts w:hint="eastAsia"/>
                <w:color w:val="000000" w:themeColor="text1"/>
                <w:szCs w:val="21"/>
              </w:rPr>
              <w:t xml:space="preserve"> </w:t>
            </w:r>
          </w:p>
        </w:tc>
      </w:tr>
    </w:tbl>
    <w:p w14:paraId="1470C248" w14:textId="77E29D4F"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lastRenderedPageBreak/>
        <w:t xml:space="preserve">　・執務室エリア内に、ワークカート及びカートドック又はモバイルバック及びモバイルバックロッカー（共にダイヤル鍵付き）あるいは同様の機能を有するものを、</w:t>
      </w:r>
      <w:r w:rsidR="00616571">
        <w:rPr>
          <w:rFonts w:hint="eastAsia"/>
          <w:color w:val="000000" w:themeColor="text1"/>
          <w:szCs w:val="21"/>
        </w:rPr>
        <w:t>職員</w:t>
      </w:r>
      <w:r w:rsidRPr="00002E77">
        <w:rPr>
          <w:rFonts w:hint="eastAsia"/>
          <w:color w:val="000000" w:themeColor="text1"/>
          <w:szCs w:val="21"/>
        </w:rPr>
        <w:t>数分整備すること。</w:t>
      </w:r>
    </w:p>
    <w:p w14:paraId="44D9F157" w14:textId="21273E15"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・執務室エリア内の総務課以外の課の使い勝手が良い場所に、</w:t>
      </w:r>
      <w:r w:rsidRPr="00002E77">
        <w:rPr>
          <w:rFonts w:hint="eastAsia"/>
          <w:color w:val="000000" w:themeColor="text1"/>
          <w:szCs w:val="21"/>
        </w:rPr>
        <w:t>A0</w:t>
      </w:r>
      <w:r w:rsidRPr="00002E77">
        <w:rPr>
          <w:rFonts w:hint="eastAsia"/>
          <w:color w:val="000000" w:themeColor="text1"/>
          <w:szCs w:val="21"/>
        </w:rPr>
        <w:t>サイズの図面を広げて作業ができる作業台（イス不要。キャビネ・書庫に天板を付けたものでも可）を３か所以上設けること。うち１か所は森林土木課エリア近くに</w:t>
      </w:r>
      <w:r w:rsidR="00802CA1">
        <w:rPr>
          <w:rFonts w:hint="eastAsia"/>
          <w:color w:val="000000" w:themeColor="text1"/>
          <w:szCs w:val="21"/>
        </w:rPr>
        <w:t>配置する</w:t>
      </w:r>
      <w:r w:rsidRPr="00002E77">
        <w:rPr>
          <w:rFonts w:hint="eastAsia"/>
          <w:color w:val="000000" w:themeColor="text1"/>
          <w:szCs w:val="21"/>
        </w:rPr>
        <w:t>こと。</w:t>
      </w:r>
    </w:p>
    <w:p w14:paraId="780C5E62" w14:textId="77777777"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・コピー機（現事務所から移設）は４台設置することとし、うち１台は焼付室内に配置することとしている。残り３第は各課の使い勝手が良い場所にレイアウトすること。</w:t>
      </w:r>
    </w:p>
    <w:p w14:paraId="06FE5033" w14:textId="77777777" w:rsidR="007D4292" w:rsidRPr="000E6DEC" w:rsidRDefault="007D4292" w:rsidP="007D4292">
      <w:pPr>
        <w:ind w:leftChars="100" w:left="210"/>
        <w:rPr>
          <w:color w:val="000000" w:themeColor="text1"/>
          <w:szCs w:val="21"/>
        </w:rPr>
      </w:pPr>
      <w:r w:rsidRPr="000E6DEC">
        <w:rPr>
          <w:rFonts w:hint="eastAsia"/>
          <w:color w:val="000000" w:themeColor="text1"/>
          <w:szCs w:val="21"/>
        </w:rPr>
        <w:t>・執務室エリア内に、</w:t>
      </w:r>
      <w:r w:rsidRPr="000E6DEC">
        <w:rPr>
          <w:rFonts w:hint="eastAsia"/>
          <w:color w:val="000000" w:themeColor="text1"/>
          <w:szCs w:val="21"/>
        </w:rPr>
        <w:t>A4</w:t>
      </w:r>
      <w:r w:rsidRPr="000E6DEC">
        <w:rPr>
          <w:rFonts w:hint="eastAsia"/>
          <w:color w:val="000000" w:themeColor="text1"/>
          <w:szCs w:val="21"/>
        </w:rPr>
        <w:t>縦型ファイルが収納できるキャビネ・書庫を可能な限り収納容量が確保できる台数整備すること。うち、各課エリアに２台は扉・鍵付きキャビネ・書庫とすること。なお、キャビネ・書庫の高さは、各課エリア間は視界を遮らないようロータイプとすること。</w:t>
      </w:r>
    </w:p>
    <w:p w14:paraId="156150CF" w14:textId="10AD79FD"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※福岡農林事務所が指定する既存物品の活用も可とする。</w:t>
      </w:r>
    </w:p>
    <w:p w14:paraId="5165DCD4" w14:textId="77777777" w:rsidR="00641690" w:rsidRPr="000E6DEC" w:rsidRDefault="00641690" w:rsidP="00641690">
      <w:pPr>
        <w:ind w:left="210" w:hangingChars="100" w:hanging="210"/>
        <w:rPr>
          <w:color w:val="000000" w:themeColor="text1"/>
          <w:szCs w:val="21"/>
        </w:rPr>
      </w:pPr>
      <w:r w:rsidRPr="000E6DEC">
        <w:rPr>
          <w:rFonts w:hint="eastAsia"/>
          <w:color w:val="000000" w:themeColor="text1"/>
          <w:szCs w:val="21"/>
        </w:rPr>
        <w:t xml:space="preserve">　・地震の際に転倒が懸念される什器備品の設置については適切な転倒防止策を施すこと。</w:t>
      </w:r>
    </w:p>
    <w:p w14:paraId="0D13487C" w14:textId="1016B665" w:rsidR="00CA55C6" w:rsidRPr="000E6DEC" w:rsidRDefault="00CA55C6" w:rsidP="00CA55C6">
      <w:pPr>
        <w:ind w:left="210" w:hangingChars="100" w:hanging="210"/>
        <w:rPr>
          <w:color w:val="000000" w:themeColor="text1"/>
          <w:szCs w:val="21"/>
        </w:rPr>
      </w:pPr>
      <w:r w:rsidRPr="000E6DEC">
        <w:rPr>
          <w:rFonts w:hint="eastAsia"/>
          <w:color w:val="000000" w:themeColor="text1"/>
          <w:szCs w:val="21"/>
        </w:rPr>
        <w:t xml:space="preserve">　・別途提供図面（補足図面）で示す「レイアウト（什器備品配置</w:t>
      </w:r>
      <w:r w:rsidR="000E6DEC" w:rsidRPr="000E6DEC">
        <w:rPr>
          <w:rFonts w:hint="eastAsia"/>
          <w:color w:val="000000" w:themeColor="text1"/>
          <w:szCs w:val="21"/>
        </w:rPr>
        <w:t>）</w:t>
      </w:r>
      <w:r w:rsidR="003D6095" w:rsidRPr="000E6DEC">
        <w:rPr>
          <w:rFonts w:hint="eastAsia"/>
          <w:color w:val="000000" w:themeColor="text1"/>
          <w:szCs w:val="21"/>
        </w:rPr>
        <w:t>不可</w:t>
      </w:r>
      <w:r w:rsidRPr="000E6DEC">
        <w:rPr>
          <w:rFonts w:hint="eastAsia"/>
          <w:color w:val="000000" w:themeColor="text1"/>
          <w:szCs w:val="21"/>
        </w:rPr>
        <w:t>」の場所は、福岡農林側で物品を整備するため、レイアウト（物品配置）しないこと。</w:t>
      </w:r>
    </w:p>
    <w:p w14:paraId="6BB89585" w14:textId="4CD08353" w:rsidR="00641690" w:rsidRPr="00002E77" w:rsidRDefault="00641690" w:rsidP="00641690">
      <w:pPr>
        <w:ind w:left="210" w:hangingChars="100" w:hanging="210"/>
        <w:rPr>
          <w:rFonts w:asciiTheme="majorEastAsia" w:eastAsiaTheme="majorEastAsia" w:hAnsiTheme="majorEastAsia"/>
          <w:color w:val="000000" w:themeColor="text1"/>
          <w:szCs w:val="21"/>
        </w:rPr>
      </w:pPr>
      <w:r w:rsidRPr="00002E77">
        <w:rPr>
          <w:rFonts w:asciiTheme="majorEastAsia" w:eastAsiaTheme="majorEastAsia" w:hAnsiTheme="majorEastAsia" w:hint="eastAsia"/>
          <w:color w:val="000000" w:themeColor="text1"/>
          <w:szCs w:val="21"/>
        </w:rPr>
        <w:t>＜小会議室（１）エリア＞</w:t>
      </w:r>
    </w:p>
    <w:p w14:paraId="234D0D33" w14:textId="77777777"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・４名程度で</w:t>
      </w:r>
      <w:r w:rsidRPr="00002E77">
        <w:rPr>
          <w:rFonts w:hint="eastAsia"/>
          <w:color w:val="000000" w:themeColor="text1"/>
          <w:szCs w:val="21"/>
        </w:rPr>
        <w:t>Web</w:t>
      </w:r>
      <w:r w:rsidRPr="00002E77">
        <w:rPr>
          <w:rFonts w:hint="eastAsia"/>
          <w:color w:val="000000" w:themeColor="text1"/>
          <w:szCs w:val="21"/>
        </w:rPr>
        <w:t>会議を行うことができる什器備品及びモニター類の設備を整備すること。</w:t>
      </w:r>
    </w:p>
    <w:p w14:paraId="512268D7" w14:textId="0C6BBE86" w:rsidR="00641690" w:rsidRPr="00002E77" w:rsidRDefault="00641690" w:rsidP="00641690">
      <w:pPr>
        <w:ind w:left="210" w:hangingChars="100" w:hanging="210"/>
        <w:rPr>
          <w:color w:val="000000" w:themeColor="text1"/>
          <w:szCs w:val="21"/>
        </w:rPr>
      </w:pPr>
      <w:r w:rsidRPr="00002E77">
        <w:rPr>
          <w:rFonts w:asciiTheme="majorEastAsia" w:eastAsiaTheme="majorEastAsia" w:hAnsiTheme="majorEastAsia" w:hint="eastAsia"/>
          <w:color w:val="000000" w:themeColor="text1"/>
          <w:szCs w:val="21"/>
        </w:rPr>
        <w:t>＜倉庫（１）エリア＞</w:t>
      </w:r>
      <w:r w:rsidRPr="00002E77">
        <w:rPr>
          <w:rFonts w:hint="eastAsia"/>
          <w:color w:val="000000" w:themeColor="text1"/>
          <w:szCs w:val="21"/>
        </w:rPr>
        <w:t xml:space="preserve">　※公募（レイアウト）対象外エリア</w:t>
      </w:r>
    </w:p>
    <w:p w14:paraId="5F8B5772" w14:textId="1C78CC96" w:rsidR="00641690" w:rsidRPr="00002E77" w:rsidRDefault="00641690" w:rsidP="00641690">
      <w:pPr>
        <w:ind w:left="210" w:hangingChars="100" w:hanging="210"/>
        <w:rPr>
          <w:color w:val="000000" w:themeColor="text1"/>
          <w:szCs w:val="21"/>
        </w:rPr>
      </w:pPr>
      <w:r w:rsidRPr="00002E77">
        <w:rPr>
          <w:rFonts w:asciiTheme="majorEastAsia" w:eastAsiaTheme="majorEastAsia" w:hAnsiTheme="majorEastAsia" w:hint="eastAsia"/>
          <w:color w:val="000000" w:themeColor="text1"/>
          <w:szCs w:val="21"/>
        </w:rPr>
        <w:t>＜倉庫（２）エリア＞</w:t>
      </w:r>
      <w:r w:rsidRPr="00002E77">
        <w:rPr>
          <w:rFonts w:hint="eastAsia"/>
          <w:color w:val="000000" w:themeColor="text1"/>
          <w:szCs w:val="21"/>
        </w:rPr>
        <w:t xml:space="preserve">　※公募（レイアウト）対象外エリア</w:t>
      </w:r>
    </w:p>
    <w:p w14:paraId="3FCF1DE1" w14:textId="77777777" w:rsidR="00641690" w:rsidRPr="00002E77" w:rsidRDefault="00641690" w:rsidP="00641690">
      <w:pPr>
        <w:ind w:left="210" w:hangingChars="100" w:hanging="210"/>
        <w:rPr>
          <w:rFonts w:ascii="ＭＳ ゴシック" w:eastAsia="ＭＳ ゴシック" w:hAnsi="ＭＳ ゴシック"/>
          <w:color w:val="000000" w:themeColor="text1"/>
          <w:szCs w:val="21"/>
        </w:rPr>
      </w:pPr>
      <w:r w:rsidRPr="00002E77">
        <w:rPr>
          <w:rFonts w:ascii="ＭＳ ゴシック" w:eastAsia="ＭＳ ゴシック" w:hAnsi="ＭＳ ゴシック" w:hint="eastAsia"/>
          <w:color w:val="000000" w:themeColor="text1"/>
          <w:szCs w:val="21"/>
        </w:rPr>
        <w:t>＜コピー室エリア＞</w:t>
      </w:r>
    </w:p>
    <w:p w14:paraId="07BA2033" w14:textId="77777777"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・「コピー室」にはコピー機は設置しない。職員が共用する什器備品のレイアウト可。</w:t>
      </w:r>
    </w:p>
    <w:p w14:paraId="539FB4E0" w14:textId="1BC5B893" w:rsidR="00641690" w:rsidRPr="00002E77" w:rsidRDefault="00641690" w:rsidP="00641690">
      <w:pPr>
        <w:ind w:left="210" w:hangingChars="100" w:hanging="210"/>
        <w:rPr>
          <w:color w:val="000000" w:themeColor="text1"/>
          <w:szCs w:val="21"/>
        </w:rPr>
      </w:pPr>
      <w:r w:rsidRPr="00002E77">
        <w:rPr>
          <w:rFonts w:asciiTheme="majorEastAsia" w:eastAsiaTheme="majorEastAsia" w:hAnsiTheme="majorEastAsia" w:hint="eastAsia"/>
          <w:color w:val="000000" w:themeColor="text1"/>
          <w:szCs w:val="21"/>
        </w:rPr>
        <w:t>＜焼付室エリア＞</w:t>
      </w:r>
      <w:r w:rsidRPr="00002E77">
        <w:rPr>
          <w:rFonts w:hint="eastAsia"/>
          <w:color w:val="000000" w:themeColor="text1"/>
          <w:szCs w:val="21"/>
        </w:rPr>
        <w:t xml:space="preserve">　※公募（レイアウト）対象外エリア</w:t>
      </w:r>
    </w:p>
    <w:p w14:paraId="3D94A633" w14:textId="77777777" w:rsidR="00641690" w:rsidRPr="00002E77" w:rsidRDefault="00641690" w:rsidP="00641690">
      <w:pPr>
        <w:ind w:left="210" w:hangingChars="100" w:hanging="210"/>
        <w:rPr>
          <w:color w:val="000000" w:themeColor="text1"/>
          <w:szCs w:val="21"/>
        </w:rPr>
      </w:pPr>
      <w:r w:rsidRPr="00002E77">
        <w:rPr>
          <w:rFonts w:asciiTheme="majorEastAsia" w:eastAsiaTheme="majorEastAsia" w:hAnsiTheme="majorEastAsia" w:hint="eastAsia"/>
          <w:color w:val="000000" w:themeColor="text1"/>
          <w:szCs w:val="21"/>
        </w:rPr>
        <w:t>＜災害用室エリア＞</w:t>
      </w:r>
      <w:r w:rsidRPr="00002E77">
        <w:rPr>
          <w:rFonts w:hint="eastAsia"/>
          <w:color w:val="000000" w:themeColor="text1"/>
          <w:szCs w:val="21"/>
        </w:rPr>
        <w:t xml:space="preserve">　※公募（レイアウト）対象外エリア</w:t>
      </w:r>
    </w:p>
    <w:p w14:paraId="65FFB0C7" w14:textId="77777777" w:rsidR="00641690" w:rsidRPr="00002E77" w:rsidRDefault="00641690" w:rsidP="00641690">
      <w:pPr>
        <w:ind w:left="210" w:hangingChars="100" w:hanging="210"/>
        <w:rPr>
          <w:rFonts w:asciiTheme="majorEastAsia" w:eastAsiaTheme="majorEastAsia" w:hAnsiTheme="majorEastAsia"/>
          <w:color w:val="000000" w:themeColor="text1"/>
          <w:szCs w:val="21"/>
        </w:rPr>
      </w:pPr>
      <w:r w:rsidRPr="00002E77">
        <w:rPr>
          <w:rFonts w:asciiTheme="majorEastAsia" w:eastAsiaTheme="majorEastAsia" w:hAnsiTheme="majorEastAsia" w:hint="eastAsia"/>
          <w:color w:val="000000" w:themeColor="text1"/>
          <w:szCs w:val="21"/>
        </w:rPr>
        <w:t>＜給湯室エリア＞</w:t>
      </w:r>
    </w:p>
    <w:p w14:paraId="1D2DAE6B" w14:textId="77777777"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w:t>
      </w:r>
      <w:r w:rsidRPr="00002E77">
        <w:rPr>
          <w:rFonts w:hint="eastAsia"/>
          <w:color w:val="000000" w:themeColor="text1"/>
          <w:szCs w:val="21"/>
        </w:rPr>
        <w:t>W450</w:t>
      </w:r>
      <w:r w:rsidRPr="00002E77">
        <w:rPr>
          <w:rFonts w:hint="eastAsia"/>
          <w:color w:val="000000" w:themeColor="text1"/>
          <w:szCs w:val="21"/>
        </w:rPr>
        <w:t>×</w:t>
      </w:r>
      <w:r w:rsidRPr="00002E77">
        <w:rPr>
          <w:rFonts w:hint="eastAsia"/>
          <w:color w:val="000000" w:themeColor="text1"/>
          <w:szCs w:val="21"/>
        </w:rPr>
        <w:t>D450</w:t>
      </w:r>
      <w:r w:rsidRPr="00002E77">
        <w:rPr>
          <w:rFonts w:hint="eastAsia"/>
          <w:color w:val="000000" w:themeColor="text1"/>
          <w:szCs w:val="21"/>
        </w:rPr>
        <w:t>×</w:t>
      </w:r>
      <w:r w:rsidRPr="00002E77">
        <w:rPr>
          <w:rFonts w:hint="eastAsia"/>
          <w:color w:val="000000" w:themeColor="text1"/>
          <w:szCs w:val="21"/>
        </w:rPr>
        <w:t>H1000</w:t>
      </w:r>
      <w:r w:rsidRPr="00002E77">
        <w:rPr>
          <w:rFonts w:hint="eastAsia"/>
          <w:color w:val="000000" w:themeColor="text1"/>
          <w:szCs w:val="21"/>
        </w:rPr>
        <w:t>程度の収納棚を整備すること。</w:t>
      </w:r>
    </w:p>
    <w:p w14:paraId="7C88F677" w14:textId="77777777"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・職員数分の一般ごみ１日分程度を収容できるごみ箱を整備すること。</w:t>
      </w:r>
    </w:p>
    <w:p w14:paraId="76CE49D0" w14:textId="77777777" w:rsidR="00641690" w:rsidRPr="00002E77" w:rsidRDefault="00641690" w:rsidP="00641690">
      <w:pPr>
        <w:ind w:left="210" w:hangingChars="100" w:hanging="210"/>
        <w:rPr>
          <w:rFonts w:asciiTheme="majorEastAsia" w:eastAsiaTheme="majorEastAsia" w:hAnsiTheme="majorEastAsia"/>
          <w:color w:val="000000" w:themeColor="text1"/>
          <w:szCs w:val="21"/>
        </w:rPr>
      </w:pPr>
      <w:r w:rsidRPr="00002E77">
        <w:rPr>
          <w:rFonts w:asciiTheme="majorEastAsia" w:eastAsiaTheme="majorEastAsia" w:hAnsiTheme="majorEastAsia" w:hint="eastAsia"/>
          <w:color w:val="000000" w:themeColor="text1"/>
          <w:szCs w:val="21"/>
        </w:rPr>
        <w:t>＜その他：エレベーターホール＞</w:t>
      </w:r>
    </w:p>
    <w:p w14:paraId="62F29A5C" w14:textId="77777777"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w:t>
      </w:r>
      <w:r w:rsidRPr="00002E77">
        <w:rPr>
          <w:rFonts w:hint="eastAsia"/>
          <w:color w:val="000000" w:themeColor="text1"/>
          <w:szCs w:val="21"/>
        </w:rPr>
        <w:t>50</w:t>
      </w:r>
      <w:r w:rsidRPr="00002E77">
        <w:rPr>
          <w:rFonts w:hint="eastAsia"/>
          <w:color w:val="000000" w:themeColor="text1"/>
          <w:szCs w:val="21"/>
        </w:rPr>
        <w:t>本程度収納できる来客用傘立てを整備すること。</w:t>
      </w:r>
    </w:p>
    <w:p w14:paraId="1018A78C" w14:textId="77777777" w:rsidR="00641690" w:rsidRPr="00002E77" w:rsidRDefault="00641690" w:rsidP="00641690">
      <w:pPr>
        <w:ind w:left="210" w:hangingChars="100" w:hanging="210"/>
        <w:rPr>
          <w:color w:val="000000" w:themeColor="text1"/>
          <w:szCs w:val="21"/>
        </w:rPr>
      </w:pPr>
    </w:p>
    <w:p w14:paraId="1CE05D75" w14:textId="77777777" w:rsidR="00641690" w:rsidRPr="00002E77" w:rsidRDefault="00641690" w:rsidP="00641690">
      <w:pPr>
        <w:ind w:left="210" w:hangingChars="100" w:hanging="210"/>
        <w:rPr>
          <w:rFonts w:asciiTheme="majorEastAsia" w:eastAsiaTheme="majorEastAsia" w:hAnsiTheme="majorEastAsia"/>
          <w:color w:val="000000" w:themeColor="text1"/>
          <w:szCs w:val="21"/>
        </w:rPr>
      </w:pPr>
      <w:r w:rsidRPr="00002E77">
        <w:rPr>
          <w:rFonts w:asciiTheme="majorEastAsia" w:eastAsiaTheme="majorEastAsia" w:hAnsiTheme="majorEastAsia" w:hint="eastAsia"/>
          <w:color w:val="000000" w:themeColor="text1"/>
          <w:szCs w:val="21"/>
        </w:rPr>
        <w:t>【３階】</w:t>
      </w:r>
    </w:p>
    <w:p w14:paraId="666E22CD" w14:textId="77777777" w:rsidR="00641690" w:rsidRPr="00002E77" w:rsidRDefault="00641690" w:rsidP="00641690">
      <w:pPr>
        <w:ind w:left="210" w:hangingChars="100" w:hanging="210"/>
        <w:rPr>
          <w:rFonts w:asciiTheme="majorEastAsia" w:eastAsiaTheme="majorEastAsia" w:hAnsiTheme="majorEastAsia"/>
          <w:color w:val="000000" w:themeColor="text1"/>
          <w:szCs w:val="21"/>
        </w:rPr>
      </w:pPr>
      <w:r w:rsidRPr="00002E77">
        <w:rPr>
          <w:rFonts w:asciiTheme="majorEastAsia" w:eastAsiaTheme="majorEastAsia" w:hAnsiTheme="majorEastAsia" w:hint="eastAsia"/>
          <w:color w:val="000000" w:themeColor="text1"/>
          <w:szCs w:val="21"/>
        </w:rPr>
        <w:t>＜大会議室エリア＞</w:t>
      </w:r>
    </w:p>
    <w:p w14:paraId="2A39EF63" w14:textId="77777777" w:rsidR="00641690" w:rsidRPr="00002E77" w:rsidRDefault="00641690" w:rsidP="00641690">
      <w:pPr>
        <w:ind w:leftChars="100" w:left="210"/>
        <w:rPr>
          <w:color w:val="000000" w:themeColor="text1"/>
          <w:szCs w:val="21"/>
        </w:rPr>
      </w:pPr>
      <w:r w:rsidRPr="00002E77">
        <w:rPr>
          <w:rFonts w:hint="eastAsia"/>
          <w:color w:val="000000" w:themeColor="text1"/>
          <w:szCs w:val="21"/>
        </w:rPr>
        <w:t>・大会議室は３分割できるが分割しない状態でのレイアウトとする。</w:t>
      </w:r>
    </w:p>
    <w:p w14:paraId="0BA1656F" w14:textId="10864858" w:rsidR="00641690" w:rsidRPr="00002E77" w:rsidRDefault="00641690" w:rsidP="00641690">
      <w:pPr>
        <w:ind w:leftChars="100" w:left="210"/>
        <w:rPr>
          <w:color w:val="000000" w:themeColor="text1"/>
          <w:szCs w:val="21"/>
        </w:rPr>
      </w:pPr>
      <w:r w:rsidRPr="00002E77">
        <w:rPr>
          <w:rFonts w:hint="eastAsia"/>
          <w:color w:val="000000" w:themeColor="text1"/>
          <w:szCs w:val="21"/>
        </w:rPr>
        <w:t>・三人掛け会議テーブル</w:t>
      </w:r>
      <w:r w:rsidR="004C55B9" w:rsidRPr="00002E77">
        <w:rPr>
          <w:rFonts w:hint="eastAsia"/>
          <w:color w:val="000000" w:themeColor="text1"/>
        </w:rPr>
        <w:t>（キャスター付き、折りたたみ収納が可能なもの。以下同じ。）</w:t>
      </w:r>
      <w:r w:rsidRPr="00002E77">
        <w:rPr>
          <w:rFonts w:hint="eastAsia"/>
          <w:color w:val="000000" w:themeColor="text1"/>
          <w:szCs w:val="21"/>
        </w:rPr>
        <w:t>及びイス</w:t>
      </w:r>
      <w:r w:rsidR="004C55B9" w:rsidRPr="00002E77">
        <w:rPr>
          <w:rFonts w:hint="eastAsia"/>
          <w:color w:val="000000" w:themeColor="text1"/>
        </w:rPr>
        <w:t>（折りたたみ又は積み重ね収納が可能なもの。以下同じ。）</w:t>
      </w:r>
      <w:r w:rsidRPr="00002E77">
        <w:rPr>
          <w:rFonts w:hint="eastAsia"/>
          <w:color w:val="000000" w:themeColor="text1"/>
          <w:szCs w:val="21"/>
        </w:rPr>
        <w:t>で、収容人数</w:t>
      </w:r>
      <w:r w:rsidRPr="00002E77">
        <w:rPr>
          <w:rFonts w:hint="eastAsia"/>
          <w:color w:val="000000" w:themeColor="text1"/>
          <w:szCs w:val="21"/>
        </w:rPr>
        <w:t>120</w:t>
      </w:r>
      <w:r w:rsidRPr="00002E77">
        <w:rPr>
          <w:rFonts w:hint="eastAsia"/>
          <w:color w:val="000000" w:themeColor="text1"/>
          <w:szCs w:val="21"/>
        </w:rPr>
        <w:t>名以上の会議ができる什器備品を整備すること。</w:t>
      </w:r>
    </w:p>
    <w:p w14:paraId="49BD1D34" w14:textId="77777777" w:rsidR="00641690" w:rsidRPr="00002E77" w:rsidRDefault="00641690" w:rsidP="00641690">
      <w:pPr>
        <w:snapToGrid w:val="0"/>
        <w:spacing w:line="120" w:lineRule="auto"/>
        <w:ind w:leftChars="100" w:left="210"/>
        <w:rPr>
          <w:color w:val="000000" w:themeColor="text1"/>
          <w:szCs w:val="21"/>
        </w:rPr>
      </w:pPr>
    </w:p>
    <w:p w14:paraId="77163179" w14:textId="77777777" w:rsidR="00641690" w:rsidRPr="00002E77" w:rsidRDefault="00641690" w:rsidP="00641690">
      <w:pPr>
        <w:ind w:left="210" w:hangingChars="100" w:hanging="210"/>
        <w:rPr>
          <w:rFonts w:ascii="ＭＳ ゴシック" w:eastAsia="ＭＳ ゴシック" w:hAnsi="ＭＳ ゴシック"/>
          <w:color w:val="000000" w:themeColor="text1"/>
          <w:szCs w:val="21"/>
        </w:rPr>
      </w:pPr>
      <w:r w:rsidRPr="00002E77">
        <w:rPr>
          <w:rFonts w:ascii="ＭＳ ゴシック" w:eastAsia="ＭＳ ゴシック" w:hAnsi="ＭＳ ゴシック" w:hint="eastAsia"/>
          <w:color w:val="000000" w:themeColor="text1"/>
          <w:szCs w:val="21"/>
        </w:rPr>
        <w:t>＜中会議室エリア＞</w:t>
      </w:r>
    </w:p>
    <w:p w14:paraId="2974EA24" w14:textId="77777777" w:rsidR="00641690" w:rsidRPr="00002E77" w:rsidRDefault="00641690" w:rsidP="00641690">
      <w:pPr>
        <w:ind w:leftChars="100" w:left="210"/>
        <w:rPr>
          <w:color w:val="000000" w:themeColor="text1"/>
          <w:szCs w:val="21"/>
        </w:rPr>
      </w:pPr>
      <w:r w:rsidRPr="00002E77">
        <w:rPr>
          <w:rFonts w:hint="eastAsia"/>
          <w:color w:val="000000" w:themeColor="text1"/>
          <w:szCs w:val="21"/>
        </w:rPr>
        <w:t>・中会議室は２分割できるが分割しない状態でのレイアウトとする。</w:t>
      </w:r>
    </w:p>
    <w:p w14:paraId="0547323C" w14:textId="77777777" w:rsidR="00641690" w:rsidRPr="00002E77" w:rsidRDefault="00641690" w:rsidP="00641690">
      <w:pPr>
        <w:ind w:leftChars="100" w:left="210"/>
        <w:rPr>
          <w:color w:val="000000" w:themeColor="text1"/>
          <w:szCs w:val="21"/>
        </w:rPr>
      </w:pPr>
      <w:r w:rsidRPr="00002E77">
        <w:rPr>
          <w:rFonts w:hint="eastAsia"/>
          <w:color w:val="000000" w:themeColor="text1"/>
          <w:szCs w:val="21"/>
        </w:rPr>
        <w:t>・三人掛け会議テーブル及びイスで、収容人数</w:t>
      </w:r>
      <w:r w:rsidRPr="00002E77">
        <w:rPr>
          <w:rFonts w:hint="eastAsia"/>
          <w:color w:val="000000" w:themeColor="text1"/>
          <w:szCs w:val="21"/>
        </w:rPr>
        <w:t>60</w:t>
      </w:r>
      <w:r w:rsidRPr="00002E77">
        <w:rPr>
          <w:rFonts w:hint="eastAsia"/>
          <w:color w:val="000000" w:themeColor="text1"/>
          <w:szCs w:val="21"/>
        </w:rPr>
        <w:t>名以上の会議ができる什器備品を整備すること。</w:t>
      </w:r>
    </w:p>
    <w:p w14:paraId="175EE265" w14:textId="77777777" w:rsidR="00641690" w:rsidRPr="00002E77" w:rsidRDefault="00641690" w:rsidP="00641690">
      <w:pPr>
        <w:snapToGrid w:val="0"/>
        <w:spacing w:line="120" w:lineRule="auto"/>
        <w:ind w:leftChars="100" w:left="210"/>
        <w:rPr>
          <w:color w:val="000000" w:themeColor="text1"/>
          <w:szCs w:val="21"/>
        </w:rPr>
      </w:pPr>
    </w:p>
    <w:p w14:paraId="2E1FF1D1" w14:textId="77777777" w:rsidR="00641690" w:rsidRPr="00002E77" w:rsidRDefault="00641690" w:rsidP="00641690">
      <w:pPr>
        <w:ind w:left="210" w:hangingChars="100" w:hanging="210"/>
        <w:rPr>
          <w:rFonts w:asciiTheme="majorEastAsia" w:eastAsiaTheme="majorEastAsia" w:hAnsiTheme="majorEastAsia"/>
          <w:color w:val="000000" w:themeColor="text1"/>
          <w:szCs w:val="21"/>
        </w:rPr>
      </w:pPr>
      <w:r w:rsidRPr="00002E77">
        <w:rPr>
          <w:rFonts w:asciiTheme="majorEastAsia" w:eastAsiaTheme="majorEastAsia" w:hAnsiTheme="majorEastAsia" w:hint="eastAsia"/>
          <w:color w:val="000000" w:themeColor="text1"/>
          <w:szCs w:val="21"/>
        </w:rPr>
        <w:t>＜小会議室エリア＞</w:t>
      </w:r>
    </w:p>
    <w:p w14:paraId="1A8CB073" w14:textId="77777777" w:rsidR="00641690" w:rsidRPr="00002E77" w:rsidRDefault="00641690" w:rsidP="00641690">
      <w:pPr>
        <w:ind w:leftChars="100" w:left="210"/>
        <w:rPr>
          <w:color w:val="000000" w:themeColor="text1"/>
          <w:szCs w:val="21"/>
        </w:rPr>
      </w:pPr>
      <w:r w:rsidRPr="00002E77">
        <w:rPr>
          <w:rFonts w:hint="eastAsia"/>
          <w:color w:val="000000" w:themeColor="text1"/>
          <w:szCs w:val="21"/>
        </w:rPr>
        <w:t>・三人掛け会議テーブル及びイスで、</w:t>
      </w:r>
      <w:r w:rsidRPr="00002E77">
        <w:rPr>
          <w:rFonts w:hint="eastAsia"/>
          <w:color w:val="000000" w:themeColor="text1"/>
          <w:szCs w:val="21"/>
        </w:rPr>
        <w:t>15</w:t>
      </w:r>
      <w:r w:rsidRPr="00002E77">
        <w:rPr>
          <w:rFonts w:hint="eastAsia"/>
          <w:color w:val="000000" w:themeColor="text1"/>
          <w:szCs w:val="21"/>
        </w:rPr>
        <w:t>名程度までの人数で会議ができる什器備品を整備すること。</w:t>
      </w:r>
    </w:p>
    <w:p w14:paraId="32002739" w14:textId="77777777" w:rsidR="00641690" w:rsidRPr="00002E77" w:rsidRDefault="00641690" w:rsidP="00641690">
      <w:pPr>
        <w:ind w:left="210" w:hangingChars="100" w:hanging="210"/>
        <w:rPr>
          <w:rFonts w:asciiTheme="majorEastAsia" w:eastAsiaTheme="majorEastAsia" w:hAnsiTheme="majorEastAsia"/>
          <w:color w:val="000000" w:themeColor="text1"/>
          <w:szCs w:val="21"/>
        </w:rPr>
      </w:pPr>
      <w:r w:rsidRPr="00002E77">
        <w:rPr>
          <w:rFonts w:asciiTheme="majorEastAsia" w:eastAsiaTheme="majorEastAsia" w:hAnsiTheme="majorEastAsia" w:hint="eastAsia"/>
          <w:color w:val="000000" w:themeColor="text1"/>
          <w:szCs w:val="21"/>
        </w:rPr>
        <w:lastRenderedPageBreak/>
        <w:t>＜入札室エリア＞</w:t>
      </w:r>
    </w:p>
    <w:p w14:paraId="4AED8B80" w14:textId="49B45B83" w:rsidR="00641690" w:rsidRPr="00002E77" w:rsidRDefault="00641690" w:rsidP="00641690">
      <w:pPr>
        <w:ind w:leftChars="100" w:left="210"/>
        <w:rPr>
          <w:color w:val="000000" w:themeColor="text1"/>
          <w:szCs w:val="21"/>
        </w:rPr>
      </w:pPr>
      <w:r w:rsidRPr="00002E77">
        <w:rPr>
          <w:rFonts w:hint="eastAsia"/>
          <w:color w:val="000000" w:themeColor="text1"/>
          <w:szCs w:val="21"/>
        </w:rPr>
        <w:t>・二人掛け及び三人掛け会議テーブル</w:t>
      </w:r>
      <w:r w:rsidR="00FA4C27" w:rsidRPr="00002E77">
        <w:rPr>
          <w:rFonts w:hint="eastAsia"/>
          <w:color w:val="000000" w:themeColor="text1"/>
          <w:szCs w:val="21"/>
        </w:rPr>
        <w:t>及びイス</w:t>
      </w:r>
      <w:r w:rsidRPr="00002E77">
        <w:rPr>
          <w:rFonts w:hint="eastAsia"/>
          <w:color w:val="000000" w:themeColor="text1"/>
          <w:szCs w:val="21"/>
        </w:rPr>
        <w:t>で、</w:t>
      </w:r>
      <w:r w:rsidRPr="00002E77">
        <w:rPr>
          <w:rFonts w:hint="eastAsia"/>
          <w:color w:val="000000" w:themeColor="text1"/>
          <w:szCs w:val="21"/>
        </w:rPr>
        <w:t>20</w:t>
      </w:r>
      <w:r w:rsidRPr="00002E77">
        <w:rPr>
          <w:rFonts w:hint="eastAsia"/>
          <w:color w:val="000000" w:themeColor="text1"/>
          <w:szCs w:val="21"/>
        </w:rPr>
        <w:t>名程度まで参加の入札ができる什器備品を整備すること。</w:t>
      </w:r>
    </w:p>
    <w:p w14:paraId="529A6611" w14:textId="77777777" w:rsidR="00641690" w:rsidRPr="00002E77" w:rsidRDefault="00641690" w:rsidP="00641690">
      <w:pPr>
        <w:ind w:left="210" w:hangingChars="100" w:hanging="210"/>
        <w:rPr>
          <w:rFonts w:asciiTheme="majorEastAsia" w:eastAsiaTheme="majorEastAsia" w:hAnsiTheme="majorEastAsia"/>
          <w:color w:val="000000" w:themeColor="text1"/>
          <w:szCs w:val="21"/>
        </w:rPr>
      </w:pPr>
      <w:r w:rsidRPr="00002E77">
        <w:rPr>
          <w:rFonts w:asciiTheme="majorEastAsia" w:eastAsiaTheme="majorEastAsia" w:hAnsiTheme="majorEastAsia" w:hint="eastAsia"/>
          <w:color w:val="000000" w:themeColor="text1"/>
          <w:szCs w:val="21"/>
        </w:rPr>
        <w:t>＜倉庫（３）エリア＞</w:t>
      </w:r>
    </w:p>
    <w:p w14:paraId="084A8CAC" w14:textId="77777777" w:rsidR="00641690" w:rsidRPr="00002E77" w:rsidRDefault="00641690" w:rsidP="00641690">
      <w:pPr>
        <w:ind w:leftChars="100" w:left="210"/>
        <w:rPr>
          <w:color w:val="000000" w:themeColor="text1"/>
          <w:szCs w:val="21"/>
        </w:rPr>
      </w:pPr>
      <w:r w:rsidRPr="00002E77">
        <w:rPr>
          <w:rFonts w:hint="eastAsia"/>
          <w:color w:val="000000" w:themeColor="text1"/>
          <w:szCs w:val="21"/>
        </w:rPr>
        <w:t>・キャビネ・書庫と収納棚を配置し、キャビネ・書庫は</w:t>
      </w:r>
      <w:r w:rsidRPr="00002E77">
        <w:rPr>
          <w:rFonts w:hint="eastAsia"/>
          <w:color w:val="000000" w:themeColor="text1"/>
          <w:szCs w:val="21"/>
        </w:rPr>
        <w:t>A4</w:t>
      </w:r>
      <w:r w:rsidRPr="00002E77">
        <w:rPr>
          <w:rFonts w:hint="eastAsia"/>
          <w:color w:val="000000" w:themeColor="text1"/>
          <w:szCs w:val="21"/>
        </w:rPr>
        <w:t>縦型ファイルが収納できる６段棚（</w:t>
      </w:r>
      <w:r w:rsidRPr="00002E77">
        <w:rPr>
          <w:rFonts w:hint="eastAsia"/>
          <w:color w:val="000000" w:themeColor="text1"/>
          <w:szCs w:val="21"/>
        </w:rPr>
        <w:t>W900</w:t>
      </w:r>
      <w:r w:rsidRPr="00002E77">
        <w:rPr>
          <w:rFonts w:hint="eastAsia"/>
          <w:color w:val="000000" w:themeColor="text1"/>
          <w:szCs w:val="21"/>
        </w:rPr>
        <w:t>）で</w:t>
      </w:r>
      <w:r w:rsidRPr="00002E77">
        <w:rPr>
          <w:rFonts w:hint="eastAsia"/>
          <w:color w:val="000000" w:themeColor="text1"/>
          <w:szCs w:val="21"/>
        </w:rPr>
        <w:t>20</w:t>
      </w:r>
      <w:r w:rsidRPr="00002E77">
        <w:rPr>
          <w:rFonts w:hint="eastAsia"/>
          <w:color w:val="000000" w:themeColor="text1"/>
          <w:szCs w:val="21"/>
        </w:rPr>
        <w:t>台程度の収納容量が確保できる台数以上を整備すること。収納棚は中軽量６段棚（</w:t>
      </w:r>
      <w:r w:rsidRPr="00002E77">
        <w:rPr>
          <w:rFonts w:hint="eastAsia"/>
          <w:color w:val="000000" w:themeColor="text1"/>
          <w:szCs w:val="21"/>
        </w:rPr>
        <w:t>200kg</w:t>
      </w:r>
      <w:r w:rsidRPr="00002E77">
        <w:rPr>
          <w:rFonts w:hint="eastAsia"/>
          <w:color w:val="000000" w:themeColor="text1"/>
          <w:szCs w:val="21"/>
        </w:rPr>
        <w:t>／段、</w:t>
      </w:r>
      <w:r w:rsidRPr="00002E77">
        <w:rPr>
          <w:rFonts w:hint="eastAsia"/>
          <w:color w:val="000000" w:themeColor="text1"/>
          <w:szCs w:val="21"/>
        </w:rPr>
        <w:t>W1800 D450</w:t>
      </w:r>
      <w:r w:rsidRPr="00002E77">
        <w:rPr>
          <w:rFonts w:hint="eastAsia"/>
          <w:color w:val="000000" w:themeColor="text1"/>
          <w:szCs w:val="21"/>
        </w:rPr>
        <w:t>）で</w:t>
      </w:r>
      <w:r w:rsidRPr="00002E77">
        <w:rPr>
          <w:rFonts w:hint="eastAsia"/>
          <w:color w:val="000000" w:themeColor="text1"/>
          <w:szCs w:val="21"/>
        </w:rPr>
        <w:t>45</w:t>
      </w:r>
      <w:r w:rsidRPr="00002E77">
        <w:rPr>
          <w:rFonts w:hint="eastAsia"/>
          <w:color w:val="000000" w:themeColor="text1"/>
          <w:szCs w:val="21"/>
        </w:rPr>
        <w:t>台程度の収納容量が確保できる台数以上を整備すること。</w:t>
      </w:r>
    </w:p>
    <w:p w14:paraId="2F034494" w14:textId="77777777"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※福岡農林事務所が指定する既存物品の活用も可とする。</w:t>
      </w:r>
    </w:p>
    <w:p w14:paraId="2B6AAE0B" w14:textId="77777777" w:rsidR="00641690" w:rsidRPr="00002E77" w:rsidRDefault="00641690" w:rsidP="00641690">
      <w:pPr>
        <w:ind w:leftChars="100" w:left="210"/>
        <w:rPr>
          <w:color w:val="000000" w:themeColor="text1"/>
          <w:szCs w:val="21"/>
        </w:rPr>
      </w:pPr>
      <w:r w:rsidRPr="00002E77">
        <w:rPr>
          <w:rFonts w:hint="eastAsia"/>
          <w:color w:val="000000" w:themeColor="text1"/>
          <w:szCs w:val="21"/>
        </w:rPr>
        <w:t>・倉庫内出入口付近（</w:t>
      </w:r>
      <w:r w:rsidRPr="00002E77">
        <w:rPr>
          <w:rFonts w:hint="eastAsia"/>
          <w:color w:val="000000" w:themeColor="text1"/>
          <w:szCs w:val="21"/>
        </w:rPr>
        <w:t>35</w:t>
      </w:r>
      <w:r w:rsidRPr="00002E77">
        <w:rPr>
          <w:rFonts w:hint="eastAsia"/>
          <w:color w:val="000000" w:themeColor="text1"/>
          <w:szCs w:val="21"/>
        </w:rPr>
        <w:t>㎡程度）は、作業スペースを確保するため物品は配置しないこと。</w:t>
      </w:r>
    </w:p>
    <w:p w14:paraId="21A048EE" w14:textId="5309AE38" w:rsidR="00641690" w:rsidRPr="00002E77" w:rsidRDefault="00641690" w:rsidP="00641690">
      <w:pPr>
        <w:ind w:left="210" w:hangingChars="100" w:hanging="210"/>
        <w:rPr>
          <w:color w:val="000000" w:themeColor="text1"/>
          <w:szCs w:val="21"/>
        </w:rPr>
      </w:pPr>
      <w:r w:rsidRPr="00002E77">
        <w:rPr>
          <w:rFonts w:ascii="ＭＳ ゴシック" w:eastAsia="ＭＳ ゴシック" w:hAnsi="ＭＳ ゴシック" w:hint="eastAsia"/>
          <w:color w:val="000000" w:themeColor="text1"/>
          <w:szCs w:val="21"/>
        </w:rPr>
        <w:t>＜倉庫（４）エリア＞</w:t>
      </w:r>
      <w:r w:rsidRPr="00002E77">
        <w:rPr>
          <w:rFonts w:hint="eastAsia"/>
          <w:color w:val="000000" w:themeColor="text1"/>
          <w:szCs w:val="21"/>
        </w:rPr>
        <w:t xml:space="preserve">　※公募（レイアウト）対象外エリア</w:t>
      </w:r>
    </w:p>
    <w:p w14:paraId="1EFE2970" w14:textId="77777777" w:rsidR="00641690" w:rsidRPr="00002E77" w:rsidRDefault="00641690" w:rsidP="00641690">
      <w:pPr>
        <w:ind w:left="210" w:hangingChars="100" w:hanging="210"/>
        <w:rPr>
          <w:rFonts w:asciiTheme="majorEastAsia" w:eastAsiaTheme="majorEastAsia" w:hAnsiTheme="majorEastAsia"/>
          <w:color w:val="000000" w:themeColor="text1"/>
          <w:szCs w:val="21"/>
        </w:rPr>
      </w:pPr>
      <w:r w:rsidRPr="00002E77">
        <w:rPr>
          <w:rFonts w:asciiTheme="majorEastAsia" w:eastAsiaTheme="majorEastAsia" w:hAnsiTheme="majorEastAsia" w:hint="eastAsia"/>
          <w:color w:val="000000" w:themeColor="text1"/>
          <w:szCs w:val="21"/>
        </w:rPr>
        <w:t>＜器材庫エリア＞</w:t>
      </w:r>
    </w:p>
    <w:p w14:paraId="17886E6E" w14:textId="77777777" w:rsidR="00641690" w:rsidRPr="00002E77" w:rsidRDefault="00641690" w:rsidP="00641690">
      <w:pPr>
        <w:ind w:leftChars="116" w:left="244"/>
        <w:rPr>
          <w:color w:val="000000" w:themeColor="text1"/>
          <w:szCs w:val="21"/>
        </w:rPr>
      </w:pPr>
      <w:r w:rsidRPr="00002E77">
        <w:rPr>
          <w:rFonts w:hint="eastAsia"/>
          <w:color w:val="000000" w:themeColor="text1"/>
          <w:szCs w:val="21"/>
        </w:rPr>
        <w:t>・中軽量６段棚（</w:t>
      </w:r>
      <w:r w:rsidRPr="00002E77">
        <w:rPr>
          <w:rFonts w:hint="eastAsia"/>
          <w:color w:val="000000" w:themeColor="text1"/>
          <w:szCs w:val="21"/>
        </w:rPr>
        <w:t>200kg</w:t>
      </w:r>
      <w:r w:rsidRPr="00002E77">
        <w:rPr>
          <w:rFonts w:hint="eastAsia"/>
          <w:color w:val="000000" w:themeColor="text1"/>
          <w:szCs w:val="21"/>
        </w:rPr>
        <w:t>／段、</w:t>
      </w:r>
      <w:r w:rsidRPr="00002E77">
        <w:rPr>
          <w:rFonts w:hint="eastAsia"/>
          <w:color w:val="000000" w:themeColor="text1"/>
          <w:szCs w:val="21"/>
        </w:rPr>
        <w:t>W1800 D600</w:t>
      </w:r>
      <w:r w:rsidRPr="00002E77">
        <w:rPr>
          <w:rFonts w:hint="eastAsia"/>
          <w:color w:val="000000" w:themeColor="text1"/>
          <w:szCs w:val="21"/>
        </w:rPr>
        <w:t>）で</w:t>
      </w:r>
      <w:r w:rsidRPr="00002E77">
        <w:rPr>
          <w:rFonts w:hint="eastAsia"/>
          <w:color w:val="000000" w:themeColor="text1"/>
          <w:szCs w:val="21"/>
        </w:rPr>
        <w:t>30</w:t>
      </w:r>
      <w:r w:rsidRPr="00002E77">
        <w:rPr>
          <w:rFonts w:hint="eastAsia"/>
          <w:color w:val="000000" w:themeColor="text1"/>
          <w:szCs w:val="21"/>
        </w:rPr>
        <w:t>台程度の収納容量が確保できる台数以上を整備すること。</w:t>
      </w:r>
    </w:p>
    <w:p w14:paraId="0EAA0F80" w14:textId="77777777" w:rsidR="00641690" w:rsidRPr="00002E77" w:rsidRDefault="00641690" w:rsidP="00641690">
      <w:pPr>
        <w:ind w:firstLineChars="100" w:firstLine="210"/>
        <w:rPr>
          <w:color w:val="000000" w:themeColor="text1"/>
          <w:szCs w:val="21"/>
        </w:rPr>
      </w:pPr>
      <w:r w:rsidRPr="00002E77">
        <w:rPr>
          <w:rFonts w:hint="eastAsia"/>
          <w:color w:val="000000" w:themeColor="text1"/>
          <w:szCs w:val="21"/>
        </w:rPr>
        <w:t>・器材庫内出入口付近（</w:t>
      </w:r>
      <w:r w:rsidRPr="00002E77">
        <w:rPr>
          <w:rFonts w:hint="eastAsia"/>
          <w:color w:val="000000" w:themeColor="text1"/>
          <w:szCs w:val="21"/>
        </w:rPr>
        <w:t>15</w:t>
      </w:r>
      <w:r w:rsidRPr="00002E77">
        <w:rPr>
          <w:rFonts w:hint="eastAsia"/>
          <w:color w:val="000000" w:themeColor="text1"/>
          <w:szCs w:val="21"/>
        </w:rPr>
        <w:t>㎡程度）は、作業スペースを確保するため物品は配置しないこと。</w:t>
      </w:r>
    </w:p>
    <w:p w14:paraId="7538704C" w14:textId="77777777" w:rsidR="00641690" w:rsidRPr="00002E77" w:rsidRDefault="00641690" w:rsidP="00641690">
      <w:pPr>
        <w:ind w:left="210" w:hangingChars="100" w:hanging="210"/>
        <w:rPr>
          <w:color w:val="000000" w:themeColor="text1"/>
          <w:szCs w:val="21"/>
        </w:rPr>
      </w:pPr>
      <w:r w:rsidRPr="00002E77">
        <w:rPr>
          <w:rFonts w:asciiTheme="majorEastAsia" w:eastAsiaTheme="majorEastAsia" w:hAnsiTheme="majorEastAsia" w:hint="eastAsia"/>
          <w:color w:val="000000" w:themeColor="text1"/>
          <w:szCs w:val="21"/>
        </w:rPr>
        <w:t>＜防災無線室エリア＞</w:t>
      </w:r>
      <w:r w:rsidRPr="00002E77">
        <w:rPr>
          <w:rFonts w:hint="eastAsia"/>
          <w:color w:val="000000" w:themeColor="text1"/>
          <w:szCs w:val="21"/>
        </w:rPr>
        <w:t xml:space="preserve">　※公募（レイアウト）対象外エリア</w:t>
      </w:r>
    </w:p>
    <w:p w14:paraId="534180C3" w14:textId="777FA5C2" w:rsidR="00641690" w:rsidRPr="00002E77" w:rsidRDefault="00641690" w:rsidP="00641690">
      <w:pPr>
        <w:ind w:left="210" w:hangingChars="100" w:hanging="210"/>
        <w:rPr>
          <w:color w:val="000000" w:themeColor="text1"/>
          <w:szCs w:val="21"/>
        </w:rPr>
      </w:pPr>
      <w:r w:rsidRPr="00002E77">
        <w:rPr>
          <w:rFonts w:asciiTheme="majorEastAsia" w:eastAsiaTheme="majorEastAsia" w:hAnsiTheme="majorEastAsia" w:hint="eastAsia"/>
          <w:color w:val="000000" w:themeColor="text1"/>
          <w:szCs w:val="21"/>
        </w:rPr>
        <w:t>＜</w:t>
      </w:r>
      <w:r w:rsidR="00F96D62">
        <w:rPr>
          <w:rFonts w:asciiTheme="majorEastAsia" w:eastAsiaTheme="majorEastAsia" w:hAnsiTheme="majorEastAsia" w:hint="eastAsia"/>
          <w:color w:val="000000" w:themeColor="text1"/>
          <w:szCs w:val="21"/>
        </w:rPr>
        <w:t>控</w:t>
      </w:r>
      <w:r w:rsidRPr="00002E77">
        <w:rPr>
          <w:rFonts w:asciiTheme="majorEastAsia" w:eastAsiaTheme="majorEastAsia" w:hAnsiTheme="majorEastAsia" w:hint="eastAsia"/>
          <w:color w:val="000000" w:themeColor="text1"/>
          <w:szCs w:val="21"/>
        </w:rPr>
        <w:t>室エリア＞</w:t>
      </w:r>
      <w:r w:rsidRPr="00002E77">
        <w:rPr>
          <w:rFonts w:hint="eastAsia"/>
          <w:color w:val="000000" w:themeColor="text1"/>
          <w:szCs w:val="21"/>
        </w:rPr>
        <w:t xml:space="preserve">　※公募（レイアウト）対象外エリア</w:t>
      </w:r>
    </w:p>
    <w:p w14:paraId="70E69BF1" w14:textId="77777777" w:rsidR="00641690" w:rsidRPr="00002E77" w:rsidRDefault="00641690" w:rsidP="00641690">
      <w:pPr>
        <w:ind w:left="210" w:hangingChars="100" w:hanging="210"/>
        <w:rPr>
          <w:rFonts w:asciiTheme="majorEastAsia" w:eastAsiaTheme="majorEastAsia" w:hAnsiTheme="majorEastAsia"/>
          <w:color w:val="000000" w:themeColor="text1"/>
          <w:szCs w:val="21"/>
        </w:rPr>
      </w:pPr>
      <w:r w:rsidRPr="00002E77">
        <w:rPr>
          <w:rFonts w:asciiTheme="majorEastAsia" w:eastAsiaTheme="majorEastAsia" w:hAnsiTheme="majorEastAsia" w:hint="eastAsia"/>
          <w:color w:val="000000" w:themeColor="text1"/>
          <w:szCs w:val="21"/>
        </w:rPr>
        <w:t>＜給湯室エリア＞</w:t>
      </w:r>
    </w:p>
    <w:p w14:paraId="59F96688" w14:textId="77777777"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w:t>
      </w:r>
      <w:r w:rsidRPr="00002E77">
        <w:rPr>
          <w:rFonts w:hint="eastAsia"/>
          <w:color w:val="000000" w:themeColor="text1"/>
          <w:szCs w:val="21"/>
        </w:rPr>
        <w:t>W450</w:t>
      </w:r>
      <w:r w:rsidRPr="00002E77">
        <w:rPr>
          <w:rFonts w:hint="eastAsia"/>
          <w:color w:val="000000" w:themeColor="text1"/>
          <w:szCs w:val="21"/>
        </w:rPr>
        <w:t>×</w:t>
      </w:r>
      <w:r w:rsidRPr="00002E77">
        <w:rPr>
          <w:rFonts w:hint="eastAsia"/>
          <w:color w:val="000000" w:themeColor="text1"/>
          <w:szCs w:val="21"/>
        </w:rPr>
        <w:t>D450</w:t>
      </w:r>
      <w:r w:rsidRPr="00002E77">
        <w:rPr>
          <w:rFonts w:hint="eastAsia"/>
          <w:color w:val="000000" w:themeColor="text1"/>
          <w:szCs w:val="21"/>
        </w:rPr>
        <w:t>×</w:t>
      </w:r>
      <w:r w:rsidRPr="00002E77">
        <w:rPr>
          <w:rFonts w:hint="eastAsia"/>
          <w:color w:val="000000" w:themeColor="text1"/>
          <w:szCs w:val="21"/>
        </w:rPr>
        <w:t>H1000</w:t>
      </w:r>
      <w:r w:rsidRPr="00002E77">
        <w:rPr>
          <w:rFonts w:hint="eastAsia"/>
          <w:color w:val="000000" w:themeColor="text1"/>
          <w:szCs w:val="21"/>
        </w:rPr>
        <w:t>程度の収納棚を整備すること。</w:t>
      </w:r>
    </w:p>
    <w:p w14:paraId="4FDF6485" w14:textId="77777777"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・２階給湯室エリアと同じごみ箱を整備すること。</w:t>
      </w:r>
    </w:p>
    <w:p w14:paraId="46401090" w14:textId="77777777" w:rsidR="00880B08" w:rsidRPr="00002E77" w:rsidRDefault="00880B08" w:rsidP="00880B08">
      <w:pPr>
        <w:ind w:left="210" w:hangingChars="100" w:hanging="210"/>
        <w:rPr>
          <w:rFonts w:asciiTheme="majorEastAsia" w:eastAsiaTheme="majorEastAsia" w:hAnsiTheme="majorEastAsia"/>
          <w:color w:val="000000" w:themeColor="text1"/>
          <w:szCs w:val="21"/>
        </w:rPr>
      </w:pPr>
      <w:r w:rsidRPr="00002E77">
        <w:rPr>
          <w:rFonts w:asciiTheme="majorEastAsia" w:eastAsiaTheme="majorEastAsia" w:hAnsiTheme="majorEastAsia" w:hint="eastAsia"/>
          <w:color w:val="000000" w:themeColor="text1"/>
          <w:szCs w:val="21"/>
        </w:rPr>
        <w:t>＜男子更衣室エリア＞</w:t>
      </w:r>
    </w:p>
    <w:p w14:paraId="22C841FA" w14:textId="77777777" w:rsidR="00880B08" w:rsidRPr="00002E77" w:rsidRDefault="00880B08" w:rsidP="00880B08">
      <w:pPr>
        <w:ind w:left="210" w:hangingChars="100" w:hanging="210"/>
        <w:rPr>
          <w:color w:val="000000" w:themeColor="text1"/>
          <w:szCs w:val="21"/>
        </w:rPr>
      </w:pPr>
      <w:r w:rsidRPr="00002E77">
        <w:rPr>
          <w:rFonts w:hint="eastAsia"/>
          <w:color w:val="000000" w:themeColor="text1"/>
          <w:szCs w:val="21"/>
        </w:rPr>
        <w:t>・３人用ダイヤル鍵付きロッカーを１８台以上整備すること。</w:t>
      </w:r>
    </w:p>
    <w:p w14:paraId="7304D2D2" w14:textId="77777777" w:rsidR="00880B08" w:rsidRPr="00002E77" w:rsidRDefault="00880B08" w:rsidP="00880B08">
      <w:pPr>
        <w:ind w:left="210" w:hangingChars="100" w:hanging="210"/>
        <w:rPr>
          <w:color w:val="000000" w:themeColor="text1"/>
          <w:szCs w:val="21"/>
        </w:rPr>
      </w:pPr>
      <w:r w:rsidRPr="00002E77">
        <w:rPr>
          <w:rFonts w:asciiTheme="majorEastAsia" w:eastAsiaTheme="majorEastAsia" w:hAnsiTheme="majorEastAsia" w:hint="eastAsia"/>
          <w:color w:val="000000" w:themeColor="text1"/>
          <w:szCs w:val="21"/>
        </w:rPr>
        <w:t>＜男子休憩室</w:t>
      </w:r>
      <w:r>
        <w:rPr>
          <w:rFonts w:asciiTheme="majorEastAsia" w:eastAsiaTheme="majorEastAsia" w:hAnsiTheme="majorEastAsia" w:hint="eastAsia"/>
          <w:color w:val="000000" w:themeColor="text1"/>
          <w:szCs w:val="21"/>
        </w:rPr>
        <w:t>エリア</w:t>
      </w:r>
      <w:r w:rsidRPr="00002E77">
        <w:rPr>
          <w:rFonts w:asciiTheme="majorEastAsia" w:eastAsiaTheme="majorEastAsia" w:hAnsiTheme="majorEastAsia" w:hint="eastAsia"/>
          <w:color w:val="000000" w:themeColor="text1"/>
          <w:szCs w:val="21"/>
        </w:rPr>
        <w:t>＞</w:t>
      </w:r>
      <w:r w:rsidRPr="00002E77">
        <w:rPr>
          <w:rFonts w:hint="eastAsia"/>
          <w:color w:val="000000" w:themeColor="text1"/>
          <w:szCs w:val="21"/>
        </w:rPr>
        <w:t xml:space="preserve">　※公募（レイアウト）対象外エリア</w:t>
      </w:r>
    </w:p>
    <w:p w14:paraId="1B18A57F" w14:textId="77777777" w:rsidR="00880B08" w:rsidRPr="00002E77" w:rsidRDefault="00880B08" w:rsidP="00880B08">
      <w:pPr>
        <w:ind w:left="210" w:hangingChars="100" w:hanging="210"/>
        <w:rPr>
          <w:rFonts w:asciiTheme="majorEastAsia" w:eastAsiaTheme="majorEastAsia" w:hAnsiTheme="majorEastAsia"/>
          <w:color w:val="000000" w:themeColor="text1"/>
          <w:szCs w:val="21"/>
        </w:rPr>
      </w:pPr>
      <w:r w:rsidRPr="00002E77">
        <w:rPr>
          <w:rFonts w:asciiTheme="majorEastAsia" w:eastAsiaTheme="majorEastAsia" w:hAnsiTheme="majorEastAsia" w:hint="eastAsia"/>
          <w:color w:val="000000" w:themeColor="text1"/>
          <w:szCs w:val="21"/>
        </w:rPr>
        <w:t>＜女子休憩室・女子更衣室エリア＞</w:t>
      </w:r>
    </w:p>
    <w:p w14:paraId="1B91BF7F" w14:textId="77777777" w:rsidR="00880B08" w:rsidRPr="00002E77" w:rsidRDefault="00880B08" w:rsidP="00880B08">
      <w:pPr>
        <w:ind w:left="210" w:hangingChars="100" w:hanging="210"/>
        <w:rPr>
          <w:color w:val="000000" w:themeColor="text1"/>
          <w:szCs w:val="21"/>
        </w:rPr>
      </w:pPr>
      <w:r w:rsidRPr="00002E77">
        <w:rPr>
          <w:rFonts w:hint="eastAsia"/>
          <w:color w:val="000000" w:themeColor="text1"/>
          <w:szCs w:val="21"/>
        </w:rPr>
        <w:t>・３人用ダイヤル鍵付きロッカーを１</w:t>
      </w:r>
      <w:r>
        <w:rPr>
          <w:rFonts w:hint="eastAsia"/>
          <w:color w:val="000000" w:themeColor="text1"/>
          <w:szCs w:val="21"/>
        </w:rPr>
        <w:t>８</w:t>
      </w:r>
      <w:r w:rsidRPr="00002E77">
        <w:rPr>
          <w:rFonts w:hint="eastAsia"/>
          <w:color w:val="000000" w:themeColor="text1"/>
          <w:szCs w:val="21"/>
        </w:rPr>
        <w:t>台以上整備すること。</w:t>
      </w:r>
    </w:p>
    <w:p w14:paraId="1258228B" w14:textId="77777777" w:rsidR="00641690" w:rsidRPr="00002E77" w:rsidRDefault="00641690" w:rsidP="00641690">
      <w:pPr>
        <w:ind w:left="210" w:hangingChars="100" w:hanging="210"/>
        <w:rPr>
          <w:rFonts w:asciiTheme="majorEastAsia" w:eastAsiaTheme="majorEastAsia" w:hAnsiTheme="majorEastAsia"/>
          <w:color w:val="000000" w:themeColor="text1"/>
          <w:szCs w:val="21"/>
        </w:rPr>
      </w:pPr>
      <w:r w:rsidRPr="00002E77">
        <w:rPr>
          <w:rFonts w:asciiTheme="majorEastAsia" w:eastAsiaTheme="majorEastAsia" w:hAnsiTheme="majorEastAsia" w:hint="eastAsia"/>
          <w:color w:val="000000" w:themeColor="text1"/>
          <w:szCs w:val="21"/>
        </w:rPr>
        <w:t>＜男子休養室エリア＞</w:t>
      </w:r>
    </w:p>
    <w:p w14:paraId="5A31EBA3" w14:textId="77777777"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・職員１名が仮眠できる設備を整備すること。</w:t>
      </w:r>
    </w:p>
    <w:p w14:paraId="02162A47" w14:textId="77777777" w:rsidR="00641690" w:rsidRPr="00002E77" w:rsidRDefault="00641690" w:rsidP="00641690">
      <w:pPr>
        <w:ind w:left="210" w:hangingChars="100" w:hanging="210"/>
        <w:rPr>
          <w:rFonts w:asciiTheme="majorEastAsia" w:eastAsiaTheme="majorEastAsia" w:hAnsiTheme="majorEastAsia"/>
          <w:color w:val="000000" w:themeColor="text1"/>
          <w:szCs w:val="21"/>
        </w:rPr>
      </w:pPr>
      <w:r w:rsidRPr="00002E77">
        <w:rPr>
          <w:rFonts w:asciiTheme="majorEastAsia" w:eastAsiaTheme="majorEastAsia" w:hAnsiTheme="majorEastAsia" w:hint="eastAsia"/>
          <w:color w:val="000000" w:themeColor="text1"/>
          <w:szCs w:val="21"/>
        </w:rPr>
        <w:t>＜女子休養室エリア＞</w:t>
      </w:r>
    </w:p>
    <w:p w14:paraId="2760979F" w14:textId="77777777"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・職員１名が仮眠できる設備を整備すること。</w:t>
      </w:r>
    </w:p>
    <w:p w14:paraId="15214D1C" w14:textId="77777777" w:rsidR="00641690" w:rsidRPr="00002E77" w:rsidRDefault="00641690" w:rsidP="00641690">
      <w:pPr>
        <w:ind w:left="210" w:hangingChars="100" w:hanging="210"/>
        <w:rPr>
          <w:color w:val="000000" w:themeColor="text1"/>
          <w:szCs w:val="21"/>
        </w:rPr>
      </w:pPr>
      <w:r w:rsidRPr="00002E77">
        <w:rPr>
          <w:rFonts w:asciiTheme="majorEastAsia" w:eastAsiaTheme="majorEastAsia" w:hAnsiTheme="majorEastAsia" w:hint="eastAsia"/>
          <w:color w:val="000000" w:themeColor="text1"/>
          <w:szCs w:val="21"/>
        </w:rPr>
        <w:t>＜男子シャワー室エリア＞</w:t>
      </w:r>
      <w:r w:rsidRPr="00002E77">
        <w:rPr>
          <w:rFonts w:hint="eastAsia"/>
          <w:color w:val="000000" w:themeColor="text1"/>
          <w:szCs w:val="21"/>
        </w:rPr>
        <w:t xml:space="preserve">　※公募（レイアウト）対象外エリア</w:t>
      </w:r>
    </w:p>
    <w:p w14:paraId="13424C99" w14:textId="77777777" w:rsidR="00641690" w:rsidRPr="00002E77" w:rsidRDefault="00641690" w:rsidP="00641690">
      <w:pPr>
        <w:ind w:left="210" w:hangingChars="100" w:hanging="210"/>
        <w:rPr>
          <w:color w:val="000000" w:themeColor="text1"/>
          <w:szCs w:val="21"/>
        </w:rPr>
      </w:pPr>
      <w:r w:rsidRPr="00002E77">
        <w:rPr>
          <w:rFonts w:asciiTheme="majorEastAsia" w:eastAsiaTheme="majorEastAsia" w:hAnsiTheme="majorEastAsia" w:hint="eastAsia"/>
          <w:color w:val="000000" w:themeColor="text1"/>
          <w:szCs w:val="21"/>
        </w:rPr>
        <w:t>＜女子シャワー室エリア＞</w:t>
      </w:r>
      <w:r w:rsidRPr="00002E77">
        <w:rPr>
          <w:rFonts w:hint="eastAsia"/>
          <w:color w:val="000000" w:themeColor="text1"/>
          <w:szCs w:val="21"/>
        </w:rPr>
        <w:t xml:space="preserve">　※公募（レイアウト）対象外エリア</w:t>
      </w:r>
    </w:p>
    <w:p w14:paraId="1511569C" w14:textId="77777777" w:rsidR="00880B08" w:rsidRPr="00002E77" w:rsidRDefault="00880B08" w:rsidP="00880B08">
      <w:pPr>
        <w:ind w:left="210" w:hangingChars="100" w:hanging="210"/>
        <w:rPr>
          <w:rFonts w:asciiTheme="majorEastAsia" w:eastAsiaTheme="majorEastAsia" w:hAnsiTheme="majorEastAsia"/>
          <w:color w:val="000000" w:themeColor="text1"/>
          <w:szCs w:val="21"/>
        </w:rPr>
      </w:pPr>
      <w:r w:rsidRPr="00002E77">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足洗場</w:t>
      </w:r>
      <w:r w:rsidRPr="00002E77">
        <w:rPr>
          <w:rFonts w:asciiTheme="majorEastAsia" w:eastAsiaTheme="majorEastAsia" w:hAnsiTheme="majorEastAsia" w:hint="eastAsia"/>
          <w:color w:val="000000" w:themeColor="text1"/>
          <w:szCs w:val="21"/>
        </w:rPr>
        <w:t>＞</w:t>
      </w:r>
    </w:p>
    <w:p w14:paraId="5534494E" w14:textId="77777777" w:rsidR="00880B08" w:rsidRPr="00002E77" w:rsidRDefault="00880B08" w:rsidP="00880B08">
      <w:pPr>
        <w:ind w:leftChars="100" w:left="210"/>
        <w:rPr>
          <w:color w:val="000000" w:themeColor="text1"/>
          <w:szCs w:val="21"/>
        </w:rPr>
      </w:pPr>
      <w:r w:rsidRPr="00002E77">
        <w:rPr>
          <w:rFonts w:hint="eastAsia"/>
          <w:color w:val="000000" w:themeColor="text1"/>
          <w:szCs w:val="21"/>
        </w:rPr>
        <w:t>・</w:t>
      </w:r>
      <w:r w:rsidRPr="00002E77">
        <w:rPr>
          <w:rFonts w:hint="eastAsia"/>
          <w:color w:val="000000" w:themeColor="text1"/>
          <w:szCs w:val="21"/>
        </w:rPr>
        <w:t>50</w:t>
      </w:r>
      <w:r w:rsidRPr="00002E77">
        <w:rPr>
          <w:rFonts w:hint="eastAsia"/>
          <w:color w:val="000000" w:themeColor="text1"/>
          <w:szCs w:val="21"/>
        </w:rPr>
        <w:t>人分程度の長靴及びヘルメットを収納できる靴箱、ヘルメット収納等を整備すること。</w:t>
      </w:r>
    </w:p>
    <w:p w14:paraId="51ED1CBC" w14:textId="77777777" w:rsidR="00880B08" w:rsidRPr="00002E77" w:rsidRDefault="00880B08" w:rsidP="00880B08">
      <w:pPr>
        <w:ind w:leftChars="100" w:left="210"/>
        <w:rPr>
          <w:color w:val="000000" w:themeColor="text1"/>
          <w:szCs w:val="21"/>
        </w:rPr>
      </w:pPr>
      <w:r w:rsidRPr="00002E77">
        <w:rPr>
          <w:rFonts w:hint="eastAsia"/>
          <w:color w:val="000000" w:themeColor="text1"/>
          <w:szCs w:val="21"/>
        </w:rPr>
        <w:t>・</w:t>
      </w:r>
      <w:r w:rsidRPr="00002E77">
        <w:rPr>
          <w:rFonts w:hint="eastAsia"/>
          <w:color w:val="000000" w:themeColor="text1"/>
          <w:szCs w:val="21"/>
        </w:rPr>
        <w:t>100</w:t>
      </w:r>
      <w:r w:rsidRPr="00002E77">
        <w:rPr>
          <w:rFonts w:hint="eastAsia"/>
          <w:color w:val="000000" w:themeColor="text1"/>
          <w:szCs w:val="21"/>
        </w:rPr>
        <w:t>本程度収納できる職員用傘立てを整備すること。</w:t>
      </w:r>
    </w:p>
    <w:p w14:paraId="0923D6B0" w14:textId="77777777" w:rsidR="00641690" w:rsidRPr="00002E77" w:rsidRDefault="00641690" w:rsidP="00641690">
      <w:pPr>
        <w:ind w:left="210" w:hangingChars="100" w:hanging="210"/>
        <w:rPr>
          <w:rFonts w:asciiTheme="majorEastAsia" w:eastAsiaTheme="majorEastAsia" w:hAnsiTheme="majorEastAsia"/>
          <w:color w:val="000000" w:themeColor="text1"/>
          <w:szCs w:val="21"/>
        </w:rPr>
      </w:pPr>
      <w:r w:rsidRPr="00002E77">
        <w:rPr>
          <w:rFonts w:asciiTheme="majorEastAsia" w:eastAsiaTheme="majorEastAsia" w:hAnsiTheme="majorEastAsia" w:hint="eastAsia"/>
          <w:color w:val="000000" w:themeColor="text1"/>
          <w:szCs w:val="21"/>
        </w:rPr>
        <w:t>＜その他：エレベーターホール</w:t>
      </w:r>
      <w:r w:rsidRPr="00002E77">
        <w:rPr>
          <w:rFonts w:asciiTheme="majorEastAsia" w:eastAsiaTheme="majorEastAsia" w:hAnsiTheme="majorEastAsia"/>
          <w:color w:val="000000" w:themeColor="text1"/>
          <w:szCs w:val="21"/>
        </w:rPr>
        <w:t>＞</w:t>
      </w:r>
    </w:p>
    <w:p w14:paraId="3EEFE6B1" w14:textId="77777777"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・２階エレベーターホールと同じ傘立てを整備すること。</w:t>
      </w:r>
    </w:p>
    <w:p w14:paraId="1471FC74" w14:textId="6FEB03DE" w:rsidR="00641690" w:rsidRPr="00002E77" w:rsidRDefault="00641690" w:rsidP="00641690">
      <w:pPr>
        <w:ind w:left="210" w:hangingChars="100" w:hanging="210"/>
        <w:rPr>
          <w:color w:val="000000" w:themeColor="text1"/>
          <w:szCs w:val="21"/>
        </w:rPr>
      </w:pPr>
      <w:r w:rsidRPr="00002E77">
        <w:rPr>
          <w:rFonts w:hint="eastAsia"/>
          <w:color w:val="000000" w:themeColor="text1"/>
          <w:szCs w:val="21"/>
        </w:rPr>
        <w:t xml:space="preserve">　・</w:t>
      </w:r>
      <w:r w:rsidRPr="00002E77">
        <w:rPr>
          <w:rFonts w:hint="eastAsia"/>
          <w:color w:val="000000" w:themeColor="text1"/>
          <w:szCs w:val="21"/>
        </w:rPr>
        <w:t>10</w:t>
      </w:r>
      <w:r w:rsidRPr="00002E77">
        <w:rPr>
          <w:rFonts w:hint="eastAsia"/>
          <w:color w:val="000000" w:themeColor="text1"/>
          <w:szCs w:val="21"/>
        </w:rPr>
        <w:t>名程度が座れる来所者用待合</w:t>
      </w:r>
      <w:r w:rsidR="00DD7D2E">
        <w:rPr>
          <w:rFonts w:hint="eastAsia"/>
          <w:color w:val="000000" w:themeColor="text1"/>
          <w:szCs w:val="21"/>
        </w:rPr>
        <w:t>イス</w:t>
      </w:r>
      <w:r w:rsidRPr="00002E77">
        <w:rPr>
          <w:rFonts w:hint="eastAsia"/>
          <w:color w:val="000000" w:themeColor="text1"/>
          <w:szCs w:val="21"/>
        </w:rPr>
        <w:t>を整備すること。</w:t>
      </w:r>
    </w:p>
    <w:p w14:paraId="26FFD971" w14:textId="51C38294" w:rsidR="00432A71" w:rsidRPr="00551B20" w:rsidRDefault="00432A71" w:rsidP="008648A0">
      <w:pPr>
        <w:ind w:left="210" w:hangingChars="100" w:hanging="210"/>
        <w:rPr>
          <w:color w:val="000000" w:themeColor="text1"/>
        </w:rPr>
      </w:pPr>
      <w:r w:rsidRPr="00002E77">
        <w:rPr>
          <w:rFonts w:hint="eastAsia"/>
          <w:color w:val="000000" w:themeColor="text1"/>
        </w:rPr>
        <w:t>※</w:t>
      </w:r>
      <w:r w:rsidR="004C2950" w:rsidRPr="00002E77">
        <w:rPr>
          <w:rFonts w:hint="eastAsia"/>
          <w:color w:val="000000" w:themeColor="text1"/>
        </w:rPr>
        <w:t>上記</w:t>
      </w:r>
      <w:r w:rsidRPr="00002E77">
        <w:rPr>
          <w:rFonts w:hint="eastAsia"/>
          <w:color w:val="000000" w:themeColor="text1"/>
        </w:rPr>
        <w:t>レイアウト条件に合致しなくても、</w:t>
      </w:r>
      <w:r w:rsidR="00FA1F17" w:rsidRPr="00002E77">
        <w:rPr>
          <w:rFonts w:hint="eastAsia"/>
          <w:color w:val="000000" w:themeColor="text1"/>
        </w:rPr>
        <w:t>企画提案公募要領</w:t>
      </w:r>
      <w:r w:rsidR="00DB00B8" w:rsidRPr="00002E77">
        <w:rPr>
          <w:rFonts w:hint="eastAsia"/>
          <w:color w:val="000000" w:themeColor="text1"/>
        </w:rPr>
        <w:t>１</w:t>
      </w:r>
      <w:r w:rsidR="00FA1F17" w:rsidRPr="00002E77">
        <w:rPr>
          <w:rFonts w:hint="eastAsia"/>
          <w:color w:val="000000" w:themeColor="text1"/>
        </w:rPr>
        <w:t>（２）業務の目的に記載の「コミュニケーションの活性化と意思決定の迅速化」、「業務遂行能力の向上」、「ペーパーレス化の促進と情報セキュリティの確保」に資するものであれば代替提案可</w:t>
      </w:r>
      <w:r w:rsidR="00FA1F17" w:rsidRPr="00551B20">
        <w:rPr>
          <w:rFonts w:hint="eastAsia"/>
          <w:color w:val="000000" w:themeColor="text1"/>
        </w:rPr>
        <w:t>。</w:t>
      </w:r>
      <w:r w:rsidR="0043701D" w:rsidRPr="00551B20">
        <w:rPr>
          <w:rFonts w:hint="eastAsia"/>
          <w:color w:val="000000" w:themeColor="text1"/>
        </w:rPr>
        <w:t>また、事業の目的を達成するために効果的な</w:t>
      </w:r>
      <w:r w:rsidR="00F73289" w:rsidRPr="00551B20">
        <w:rPr>
          <w:rFonts w:hint="eastAsia"/>
          <w:color w:val="000000" w:themeColor="text1"/>
        </w:rPr>
        <w:t>提案</w:t>
      </w:r>
      <w:r w:rsidR="0043701D" w:rsidRPr="00551B20">
        <w:rPr>
          <w:rFonts w:hint="eastAsia"/>
          <w:color w:val="000000" w:themeColor="text1"/>
        </w:rPr>
        <w:t>があれば積極的に</w:t>
      </w:r>
      <w:r w:rsidR="00F73289" w:rsidRPr="00551B20">
        <w:rPr>
          <w:rFonts w:hint="eastAsia"/>
          <w:color w:val="000000" w:themeColor="text1"/>
        </w:rPr>
        <w:t>レイアウト</w:t>
      </w:r>
      <w:r w:rsidR="0043701D" w:rsidRPr="00551B20">
        <w:rPr>
          <w:rFonts w:hint="eastAsia"/>
          <w:color w:val="000000" w:themeColor="text1"/>
        </w:rPr>
        <w:t>に含めること。</w:t>
      </w:r>
    </w:p>
    <w:p w14:paraId="49A4870D" w14:textId="77777777" w:rsidR="00432A71" w:rsidRPr="0043701D" w:rsidRDefault="00432A71" w:rsidP="008648A0">
      <w:pPr>
        <w:ind w:left="210" w:hangingChars="100" w:hanging="210"/>
        <w:rPr>
          <w:color w:val="000000" w:themeColor="text1"/>
        </w:rPr>
      </w:pPr>
    </w:p>
    <w:p w14:paraId="003B215D" w14:textId="178BAA7E" w:rsidR="008B7B4B" w:rsidRPr="00002E77" w:rsidRDefault="009D1FC6" w:rsidP="008648A0">
      <w:pPr>
        <w:ind w:left="210" w:hangingChars="100" w:hanging="210"/>
        <w:rPr>
          <w:color w:val="000000" w:themeColor="text1"/>
        </w:rPr>
      </w:pPr>
      <w:r w:rsidRPr="00002E77">
        <w:rPr>
          <w:rFonts w:hint="eastAsia"/>
          <w:color w:val="000000" w:themeColor="text1"/>
        </w:rPr>
        <w:t xml:space="preserve">　</w:t>
      </w:r>
      <w:r w:rsidR="001E0994" w:rsidRPr="00002E77">
        <w:rPr>
          <w:rFonts w:hint="eastAsia"/>
          <w:color w:val="000000" w:themeColor="text1"/>
        </w:rPr>
        <w:t>③</w:t>
      </w:r>
      <w:r w:rsidRPr="00002E77">
        <w:rPr>
          <w:rFonts w:hint="eastAsia"/>
          <w:color w:val="000000" w:themeColor="text1"/>
        </w:rPr>
        <w:t>オフィスレイアウト図</w:t>
      </w:r>
    </w:p>
    <w:p w14:paraId="01A46E42" w14:textId="7123D0E3" w:rsidR="009D1FC6" w:rsidRPr="00002E77" w:rsidRDefault="009D1FC6" w:rsidP="008648A0">
      <w:pPr>
        <w:ind w:left="210" w:hangingChars="100" w:hanging="210"/>
        <w:rPr>
          <w:color w:val="000000" w:themeColor="text1"/>
        </w:rPr>
      </w:pPr>
      <w:r w:rsidRPr="00002E77">
        <w:rPr>
          <w:rFonts w:hint="eastAsia"/>
          <w:color w:val="000000" w:themeColor="text1"/>
        </w:rPr>
        <w:lastRenderedPageBreak/>
        <w:t xml:space="preserve">　・福岡農林事務所が提供</w:t>
      </w:r>
      <w:r w:rsidR="00A348AF" w:rsidRPr="00002E77">
        <w:rPr>
          <w:rFonts w:hint="eastAsia"/>
          <w:color w:val="000000" w:themeColor="text1"/>
        </w:rPr>
        <w:t>する</w:t>
      </w:r>
      <w:r w:rsidRPr="00002E77">
        <w:rPr>
          <w:rFonts w:hint="eastAsia"/>
          <w:color w:val="000000" w:themeColor="text1"/>
        </w:rPr>
        <w:t>図面をもとに、上記</w:t>
      </w:r>
      <w:r w:rsidR="001E0994" w:rsidRPr="00002E77">
        <w:rPr>
          <w:rFonts w:hint="eastAsia"/>
          <w:color w:val="000000" w:themeColor="text1"/>
        </w:rPr>
        <w:t>②</w:t>
      </w:r>
      <w:r w:rsidR="001F0E2A" w:rsidRPr="00002E77">
        <w:rPr>
          <w:rFonts w:hint="eastAsia"/>
          <w:color w:val="000000" w:themeColor="text1"/>
        </w:rPr>
        <w:t>レイアウト条件</w:t>
      </w:r>
      <w:r w:rsidRPr="00002E77">
        <w:rPr>
          <w:rFonts w:hint="eastAsia"/>
          <w:color w:val="000000" w:themeColor="text1"/>
        </w:rPr>
        <w:t>を勘案したオフィスレイアウト図を作成すること。</w:t>
      </w:r>
      <w:r w:rsidR="001E0994" w:rsidRPr="00002E77">
        <w:rPr>
          <w:rFonts w:hint="eastAsia"/>
          <w:color w:val="000000" w:themeColor="text1"/>
        </w:rPr>
        <w:t>レイアウト図の精緻は求めないが、</w:t>
      </w:r>
      <w:r w:rsidR="0054760E">
        <w:rPr>
          <w:rFonts w:hint="eastAsia"/>
          <w:color w:val="000000" w:themeColor="text1"/>
        </w:rPr>
        <w:t>室内寸法と什器簿品寸法</w:t>
      </w:r>
      <w:r w:rsidR="001E0994" w:rsidRPr="00002E77">
        <w:rPr>
          <w:rFonts w:hint="eastAsia"/>
          <w:color w:val="000000" w:themeColor="text1"/>
        </w:rPr>
        <w:t>は合わせること。</w:t>
      </w:r>
    </w:p>
    <w:p w14:paraId="7A5AD03B" w14:textId="3889DC21" w:rsidR="009D1FC6" w:rsidRPr="00002E77" w:rsidRDefault="009D1FC6" w:rsidP="008648A0">
      <w:pPr>
        <w:ind w:left="210" w:hangingChars="100" w:hanging="210"/>
        <w:rPr>
          <w:color w:val="000000" w:themeColor="text1"/>
        </w:rPr>
      </w:pPr>
      <w:r w:rsidRPr="00002E77">
        <w:rPr>
          <w:rFonts w:hint="eastAsia"/>
          <w:color w:val="000000" w:themeColor="text1"/>
        </w:rPr>
        <w:t xml:space="preserve">　・レイアウトする什器備品</w:t>
      </w:r>
      <w:r w:rsidR="003238EC" w:rsidRPr="00002E77">
        <w:rPr>
          <w:rFonts w:hint="eastAsia"/>
          <w:color w:val="000000" w:themeColor="text1"/>
        </w:rPr>
        <w:t>は、新規に調達する物品は「赤」で、現事務所の既存物品を活用する物品は「青」で表記し、そ</w:t>
      </w:r>
      <w:r w:rsidR="007C28AC" w:rsidRPr="00002E77">
        <w:rPr>
          <w:rFonts w:hint="eastAsia"/>
          <w:color w:val="000000" w:themeColor="text1"/>
        </w:rPr>
        <w:t>れ</w:t>
      </w:r>
      <w:r w:rsidR="003238EC" w:rsidRPr="00002E77">
        <w:rPr>
          <w:rFonts w:hint="eastAsia"/>
          <w:color w:val="000000" w:themeColor="text1"/>
        </w:rPr>
        <w:t>ぞれの物品と</w:t>
      </w:r>
      <w:r w:rsidR="00C50F4B" w:rsidRPr="00002E77">
        <w:rPr>
          <w:rFonts w:hint="eastAsia"/>
          <w:color w:val="000000" w:themeColor="text1"/>
        </w:rPr>
        <w:t>下記</w:t>
      </w:r>
      <w:r w:rsidR="003238EC" w:rsidRPr="00002E77">
        <w:rPr>
          <w:rFonts w:hint="eastAsia"/>
          <w:color w:val="000000" w:themeColor="text1"/>
        </w:rPr>
        <w:t>（２）</w:t>
      </w:r>
      <w:r w:rsidR="00C50F4B" w:rsidRPr="00002E77">
        <w:rPr>
          <w:rFonts w:hint="eastAsia"/>
          <w:color w:val="000000" w:themeColor="text1"/>
        </w:rPr>
        <w:t>の一覧表</w:t>
      </w:r>
      <w:r w:rsidR="00A348AF" w:rsidRPr="00002E77">
        <w:rPr>
          <w:rFonts w:hint="eastAsia"/>
          <w:color w:val="000000" w:themeColor="text1"/>
        </w:rPr>
        <w:t>の物品</w:t>
      </w:r>
      <w:r w:rsidR="00036E9B" w:rsidRPr="00002E77">
        <w:rPr>
          <w:rFonts w:hint="eastAsia"/>
          <w:color w:val="000000" w:themeColor="text1"/>
        </w:rPr>
        <w:t>と</w:t>
      </w:r>
      <w:r w:rsidR="003238EC" w:rsidRPr="00002E77">
        <w:rPr>
          <w:rFonts w:hint="eastAsia"/>
          <w:color w:val="000000" w:themeColor="text1"/>
        </w:rPr>
        <w:t>突合できるようにすること。</w:t>
      </w:r>
    </w:p>
    <w:p w14:paraId="57A83EC6" w14:textId="7EF1933F" w:rsidR="009D1FC6" w:rsidRPr="00002E77" w:rsidRDefault="009D1FC6" w:rsidP="00D01D57">
      <w:pPr>
        <w:rPr>
          <w:color w:val="000000" w:themeColor="text1"/>
        </w:rPr>
      </w:pPr>
    </w:p>
    <w:p w14:paraId="7E48B99C" w14:textId="492DB7E0" w:rsidR="009D1FC6" w:rsidRPr="00002E77" w:rsidRDefault="009D1FC6" w:rsidP="008648A0">
      <w:pPr>
        <w:ind w:left="210" w:hangingChars="100" w:hanging="210"/>
        <w:rPr>
          <w:color w:val="000000" w:themeColor="text1"/>
        </w:rPr>
      </w:pPr>
      <w:r w:rsidRPr="00002E77">
        <w:rPr>
          <w:rFonts w:hint="eastAsia"/>
          <w:color w:val="000000" w:themeColor="text1"/>
        </w:rPr>
        <w:t xml:space="preserve">　</w:t>
      </w:r>
      <w:r w:rsidR="001E0994" w:rsidRPr="00002E77">
        <w:rPr>
          <w:rFonts w:hint="eastAsia"/>
          <w:color w:val="000000" w:themeColor="text1"/>
        </w:rPr>
        <w:t>④</w:t>
      </w:r>
      <w:r w:rsidRPr="00002E77">
        <w:rPr>
          <w:rFonts w:hint="eastAsia"/>
          <w:color w:val="000000" w:themeColor="text1"/>
        </w:rPr>
        <w:t>オフィスレイアウトの</w:t>
      </w:r>
      <w:r w:rsidR="00C93B3A" w:rsidRPr="00002E77">
        <w:rPr>
          <w:rFonts w:hint="eastAsia"/>
          <w:color w:val="000000" w:themeColor="text1"/>
        </w:rPr>
        <w:t>説明</w:t>
      </w:r>
    </w:p>
    <w:p w14:paraId="3AF811B8" w14:textId="4BA607AB" w:rsidR="004675AE" w:rsidRPr="00002E77" w:rsidRDefault="004675AE" w:rsidP="008648A0">
      <w:pPr>
        <w:ind w:left="210" w:hangingChars="100" w:hanging="210"/>
        <w:rPr>
          <w:color w:val="000000" w:themeColor="text1"/>
        </w:rPr>
      </w:pPr>
      <w:r w:rsidRPr="00002E77">
        <w:rPr>
          <w:rFonts w:hint="eastAsia"/>
          <w:color w:val="000000" w:themeColor="text1"/>
        </w:rPr>
        <w:t xml:space="preserve">　・様式任意</w:t>
      </w:r>
    </w:p>
    <w:p w14:paraId="01FE69C1" w14:textId="0C1F427A" w:rsidR="009D1FC6" w:rsidRPr="00002E77" w:rsidRDefault="00D01D57" w:rsidP="008648A0">
      <w:pPr>
        <w:ind w:left="210" w:hangingChars="100" w:hanging="210"/>
        <w:rPr>
          <w:color w:val="000000" w:themeColor="text1"/>
        </w:rPr>
      </w:pPr>
      <w:r w:rsidRPr="00002E77">
        <w:rPr>
          <w:rFonts w:hint="eastAsia"/>
          <w:color w:val="000000" w:themeColor="text1"/>
        </w:rPr>
        <w:t xml:space="preserve">　・提案</w:t>
      </w:r>
      <w:r w:rsidR="00A348AF" w:rsidRPr="00002E77">
        <w:rPr>
          <w:rFonts w:hint="eastAsia"/>
          <w:color w:val="000000" w:themeColor="text1"/>
        </w:rPr>
        <w:t>する</w:t>
      </w:r>
      <w:r w:rsidR="00C93B3A" w:rsidRPr="00002E77">
        <w:rPr>
          <w:rFonts w:hint="eastAsia"/>
          <w:color w:val="000000" w:themeColor="text1"/>
        </w:rPr>
        <w:t>レイアウト</w:t>
      </w:r>
      <w:r w:rsidRPr="00002E77">
        <w:rPr>
          <w:rFonts w:hint="eastAsia"/>
          <w:color w:val="000000" w:themeColor="text1"/>
        </w:rPr>
        <w:t>について、</w:t>
      </w:r>
      <w:r w:rsidR="00A348AF" w:rsidRPr="00002E77">
        <w:rPr>
          <w:rFonts w:hint="eastAsia"/>
          <w:color w:val="000000" w:themeColor="text1"/>
        </w:rPr>
        <w:t>新オフィスにおける</w:t>
      </w:r>
      <w:r w:rsidR="00E6728D" w:rsidRPr="00002E77">
        <w:rPr>
          <w:rFonts w:hint="eastAsia"/>
          <w:color w:val="000000" w:themeColor="text1"/>
        </w:rPr>
        <w:t>「コミュニケーションの活性化と意思決定の迅速化」、「</w:t>
      </w:r>
      <w:r w:rsidR="00C93B3A" w:rsidRPr="00002E77">
        <w:rPr>
          <w:rFonts w:hint="eastAsia"/>
          <w:color w:val="000000" w:themeColor="text1"/>
        </w:rPr>
        <w:t>業務遂行能力の向上</w:t>
      </w:r>
      <w:r w:rsidR="00E6728D" w:rsidRPr="00002E77">
        <w:rPr>
          <w:rFonts w:hint="eastAsia"/>
          <w:color w:val="000000" w:themeColor="text1"/>
        </w:rPr>
        <w:t>」</w:t>
      </w:r>
      <w:r w:rsidR="00C93B3A" w:rsidRPr="00002E77">
        <w:rPr>
          <w:rFonts w:hint="eastAsia"/>
          <w:color w:val="000000" w:themeColor="text1"/>
        </w:rPr>
        <w:t>、「ペーパーレス化の促進と情報セキュリティの確保」に資することの説明や</w:t>
      </w:r>
      <w:r w:rsidRPr="00002E77">
        <w:rPr>
          <w:rFonts w:hint="eastAsia"/>
          <w:color w:val="000000" w:themeColor="text1"/>
        </w:rPr>
        <w:t>ポイント</w:t>
      </w:r>
      <w:r w:rsidR="00C93B3A" w:rsidRPr="00002E77">
        <w:rPr>
          <w:rFonts w:hint="eastAsia"/>
          <w:color w:val="000000" w:themeColor="text1"/>
        </w:rPr>
        <w:t>を、分かりやすい表現、内容で</w:t>
      </w:r>
      <w:r w:rsidR="00A348AF" w:rsidRPr="00002E77">
        <w:rPr>
          <w:rFonts w:hint="eastAsia"/>
          <w:color w:val="000000" w:themeColor="text1"/>
        </w:rPr>
        <w:t>記載</w:t>
      </w:r>
      <w:r w:rsidR="00C93B3A" w:rsidRPr="00002E77">
        <w:rPr>
          <w:rFonts w:hint="eastAsia"/>
          <w:color w:val="000000" w:themeColor="text1"/>
        </w:rPr>
        <w:t>すること。</w:t>
      </w:r>
    </w:p>
    <w:p w14:paraId="5FCEDD2C" w14:textId="77777777" w:rsidR="004675AE" w:rsidRPr="00002E77" w:rsidRDefault="004675AE" w:rsidP="008648A0">
      <w:pPr>
        <w:ind w:left="210" w:hangingChars="100" w:hanging="210"/>
        <w:rPr>
          <w:color w:val="000000" w:themeColor="text1"/>
        </w:rPr>
      </w:pPr>
    </w:p>
    <w:p w14:paraId="5AD9FB75" w14:textId="3B8105F8" w:rsidR="00D21F0E" w:rsidRPr="00002E77" w:rsidRDefault="00D21F0E" w:rsidP="008648A0">
      <w:pPr>
        <w:ind w:left="210" w:hangingChars="100" w:hanging="210"/>
        <w:rPr>
          <w:color w:val="000000" w:themeColor="text1"/>
        </w:rPr>
      </w:pPr>
      <w:r w:rsidRPr="00002E77">
        <w:rPr>
          <w:rFonts w:hint="eastAsia"/>
          <w:color w:val="000000" w:themeColor="text1"/>
        </w:rPr>
        <w:t>（２）新規調達物品一覧表及び活用する既存物品一覧表の作成</w:t>
      </w:r>
    </w:p>
    <w:p w14:paraId="603C0286" w14:textId="219F15F8" w:rsidR="009563D7" w:rsidRPr="00002E77" w:rsidRDefault="009563D7" w:rsidP="009563D7">
      <w:pPr>
        <w:ind w:left="210" w:hangingChars="100" w:hanging="210"/>
        <w:rPr>
          <w:color w:val="000000" w:themeColor="text1"/>
        </w:rPr>
      </w:pPr>
      <w:r w:rsidRPr="00002E77">
        <w:rPr>
          <w:rFonts w:hint="eastAsia"/>
          <w:color w:val="000000" w:themeColor="text1"/>
        </w:rPr>
        <w:t xml:space="preserve">　①新規調達物品一覧表には、新規調達する物品の仕様及び写真を掲載すること。製品カタログ等を補足資料とすることも可。</w:t>
      </w:r>
    </w:p>
    <w:p w14:paraId="35A342B0" w14:textId="7075C325" w:rsidR="000D1AA6" w:rsidRPr="00002E77" w:rsidRDefault="009D1FC6" w:rsidP="008648A0">
      <w:pPr>
        <w:ind w:left="210" w:hangingChars="100" w:hanging="210"/>
        <w:rPr>
          <w:color w:val="000000" w:themeColor="text1"/>
        </w:rPr>
      </w:pPr>
      <w:r w:rsidRPr="00002E77">
        <w:rPr>
          <w:rFonts w:hint="eastAsia"/>
          <w:color w:val="000000" w:themeColor="text1"/>
        </w:rPr>
        <w:t xml:space="preserve">　</w:t>
      </w:r>
      <w:r w:rsidR="00F27D15" w:rsidRPr="00002E77">
        <w:rPr>
          <w:rFonts w:hint="eastAsia"/>
          <w:color w:val="000000" w:themeColor="text1"/>
        </w:rPr>
        <w:t>②現在の事務所で使用している</w:t>
      </w:r>
      <w:r w:rsidR="005A69A7">
        <w:rPr>
          <w:rFonts w:hint="eastAsia"/>
          <w:color w:val="000000" w:themeColor="text1"/>
        </w:rPr>
        <w:t>キャビネ・書庫</w:t>
      </w:r>
      <w:r w:rsidR="00F27D15" w:rsidRPr="00002E77">
        <w:rPr>
          <w:rFonts w:hint="eastAsia"/>
          <w:color w:val="000000" w:themeColor="text1"/>
        </w:rPr>
        <w:t>のうち、福岡農林事務所が指定するものについては新オフィスレイアウトでの活用も可。その場合、新規調達物品との調和が保てるレイアウトとすること。（既存物品の移設は福岡農林側で行う。）</w:t>
      </w:r>
      <w:r w:rsidR="00C50F4B" w:rsidRPr="00002E77">
        <w:rPr>
          <w:rFonts w:hint="eastAsia"/>
          <w:color w:val="000000" w:themeColor="text1"/>
        </w:rPr>
        <w:t>また、活用する既存物品が特定できる一覧表を作成すること。</w:t>
      </w:r>
    </w:p>
    <w:p w14:paraId="76C0D168" w14:textId="77777777" w:rsidR="00BB741A" w:rsidRPr="00002E77" w:rsidRDefault="00BB741A" w:rsidP="008648A0">
      <w:pPr>
        <w:ind w:left="210" w:hangingChars="100" w:hanging="210"/>
        <w:rPr>
          <w:color w:val="000000" w:themeColor="text1"/>
        </w:rPr>
      </w:pPr>
    </w:p>
    <w:p w14:paraId="1D566EB7" w14:textId="52B539A3" w:rsidR="00BB741A" w:rsidRPr="00002E77" w:rsidRDefault="00B70DB5" w:rsidP="00BB741A">
      <w:pPr>
        <w:ind w:left="210" w:hangingChars="100" w:hanging="210"/>
        <w:rPr>
          <w:color w:val="000000" w:themeColor="text1"/>
        </w:rPr>
      </w:pPr>
      <w:r w:rsidRPr="00002E77">
        <w:rPr>
          <w:rFonts w:hint="eastAsia"/>
          <w:color w:val="000000" w:themeColor="text1"/>
        </w:rPr>
        <w:t>（３）</w:t>
      </w:r>
      <w:r w:rsidR="00BB741A" w:rsidRPr="00002E77">
        <w:rPr>
          <w:rFonts w:hint="eastAsia"/>
          <w:color w:val="000000" w:themeColor="text1"/>
        </w:rPr>
        <w:t>物品の調達及び搬入、</w:t>
      </w:r>
      <w:r w:rsidR="003A56F1">
        <w:rPr>
          <w:rFonts w:hint="eastAsia"/>
          <w:color w:val="000000" w:themeColor="text1"/>
        </w:rPr>
        <w:t>設置</w:t>
      </w:r>
    </w:p>
    <w:p w14:paraId="64C97429" w14:textId="0968CCBC" w:rsidR="00BB741A" w:rsidRPr="00002E77" w:rsidRDefault="00BB741A" w:rsidP="00BB741A">
      <w:pPr>
        <w:ind w:left="210" w:hangingChars="100" w:hanging="210"/>
        <w:rPr>
          <w:color w:val="000000" w:themeColor="text1"/>
        </w:rPr>
      </w:pPr>
      <w:r w:rsidRPr="00002E77">
        <w:rPr>
          <w:rFonts w:hint="eastAsia"/>
          <w:color w:val="000000" w:themeColor="text1"/>
        </w:rPr>
        <w:t xml:space="preserve">　①新規に調達する物品の最終的な仕様・数量は、受託者と協議のうえ決定するが、新規調達する物品は、次のⅰからⅲの基準を満たす製品とする。</w:t>
      </w:r>
    </w:p>
    <w:p w14:paraId="1F7A42CE" w14:textId="77777777" w:rsidR="00BB741A" w:rsidRPr="00002E77" w:rsidRDefault="00BB741A" w:rsidP="00BB741A">
      <w:pPr>
        <w:ind w:leftChars="100" w:left="210"/>
        <w:rPr>
          <w:color w:val="000000" w:themeColor="text1"/>
        </w:rPr>
      </w:pPr>
      <w:r w:rsidRPr="00002E77">
        <w:rPr>
          <w:rFonts w:hint="eastAsia"/>
          <w:color w:val="000000" w:themeColor="text1"/>
        </w:rPr>
        <w:t xml:space="preserve">　ⅰ　グリーン購入法適合製品であること。</w:t>
      </w:r>
    </w:p>
    <w:p w14:paraId="3061A09E" w14:textId="0433D203" w:rsidR="00BB741A" w:rsidRPr="00002E77" w:rsidRDefault="00BB741A" w:rsidP="00BB741A">
      <w:pPr>
        <w:ind w:leftChars="100" w:left="630" w:hangingChars="200" w:hanging="420"/>
        <w:rPr>
          <w:color w:val="000000" w:themeColor="text1"/>
        </w:rPr>
      </w:pPr>
      <w:r w:rsidRPr="00002E77">
        <w:rPr>
          <w:rFonts w:hint="eastAsia"/>
          <w:color w:val="000000" w:themeColor="text1"/>
        </w:rPr>
        <w:t xml:space="preserve">　ⅱ　修理等の費用は、福岡農林事務所の故意又は過失によるものを除き、納入後１年間は無償とすること。ただし、メーカー保証が１年以上ある場合にはその期間とする。</w:t>
      </w:r>
    </w:p>
    <w:p w14:paraId="2C5BA7B0" w14:textId="77777777" w:rsidR="00BB741A" w:rsidRPr="00002E77" w:rsidRDefault="00BB741A" w:rsidP="00BB741A">
      <w:pPr>
        <w:ind w:leftChars="100" w:left="420" w:hangingChars="100" w:hanging="210"/>
        <w:rPr>
          <w:color w:val="000000" w:themeColor="text1"/>
        </w:rPr>
      </w:pPr>
      <w:r w:rsidRPr="00002E77">
        <w:rPr>
          <w:rFonts w:hint="eastAsia"/>
          <w:color w:val="000000" w:themeColor="text1"/>
        </w:rPr>
        <w:t xml:space="preserve">　ⅲ　納入する物品は新品であること。</w:t>
      </w:r>
    </w:p>
    <w:p w14:paraId="32D2D567" w14:textId="3AF1A2DE" w:rsidR="00BB741A" w:rsidRPr="00002E77" w:rsidRDefault="00BB741A" w:rsidP="00BB741A">
      <w:pPr>
        <w:ind w:left="210" w:hangingChars="100" w:hanging="210"/>
        <w:rPr>
          <w:color w:val="000000" w:themeColor="text1"/>
        </w:rPr>
      </w:pPr>
      <w:r w:rsidRPr="00002E77">
        <w:rPr>
          <w:rFonts w:hint="eastAsia"/>
          <w:color w:val="000000" w:themeColor="text1"/>
        </w:rPr>
        <w:t xml:space="preserve">　②物品</w:t>
      </w:r>
      <w:r w:rsidR="00BC28BC" w:rsidRPr="00002E77">
        <w:rPr>
          <w:rFonts w:hint="eastAsia"/>
          <w:color w:val="000000" w:themeColor="text1"/>
        </w:rPr>
        <w:t>搬入及び設置の</w:t>
      </w:r>
      <w:r w:rsidRPr="00002E77">
        <w:rPr>
          <w:rFonts w:hint="eastAsia"/>
          <w:color w:val="000000" w:themeColor="text1"/>
        </w:rPr>
        <w:t>時期は令和９年３月</w:t>
      </w:r>
      <w:r w:rsidR="00BC28BC" w:rsidRPr="00002E77">
        <w:rPr>
          <w:rFonts w:hint="eastAsia"/>
          <w:color w:val="000000" w:themeColor="text1"/>
        </w:rPr>
        <w:t>中旬頃の予定であり</w:t>
      </w:r>
      <w:r w:rsidR="00767AE0" w:rsidRPr="00002E77">
        <w:rPr>
          <w:rFonts w:hint="eastAsia"/>
          <w:color w:val="000000" w:themeColor="text1"/>
        </w:rPr>
        <w:t>令和９年３月２８日までに完了させること。</w:t>
      </w:r>
      <w:r w:rsidR="00BC28BC" w:rsidRPr="00002E77">
        <w:rPr>
          <w:rFonts w:hint="eastAsia"/>
          <w:color w:val="000000" w:themeColor="text1"/>
        </w:rPr>
        <w:t>作業日は平日の１８時以降、土曜日、日曜日、祝日も含まれる。また、作業にあたっては既存物品</w:t>
      </w:r>
      <w:r w:rsidR="00A84406" w:rsidRPr="00002E77">
        <w:rPr>
          <w:rFonts w:hint="eastAsia"/>
          <w:color w:val="000000" w:themeColor="text1"/>
        </w:rPr>
        <w:t>移送</w:t>
      </w:r>
      <w:r w:rsidR="00BC28BC" w:rsidRPr="00002E77">
        <w:rPr>
          <w:rFonts w:hint="eastAsia"/>
          <w:color w:val="000000" w:themeColor="text1"/>
        </w:rPr>
        <w:t>事業者との</w:t>
      </w:r>
      <w:r w:rsidR="000D31E9" w:rsidRPr="00002E77">
        <w:rPr>
          <w:rFonts w:hint="eastAsia"/>
          <w:color w:val="000000" w:themeColor="text1"/>
        </w:rPr>
        <w:t>かち合い</w:t>
      </w:r>
      <w:r w:rsidR="00BC28BC" w:rsidRPr="00002E77">
        <w:rPr>
          <w:rFonts w:hint="eastAsia"/>
          <w:color w:val="000000" w:themeColor="text1"/>
        </w:rPr>
        <w:t>を避けるため事前に調整して</w:t>
      </w:r>
      <w:r w:rsidR="006E78C2" w:rsidRPr="00002E77">
        <w:rPr>
          <w:rFonts w:hint="eastAsia"/>
          <w:color w:val="000000" w:themeColor="text1"/>
        </w:rPr>
        <w:t>行う</w:t>
      </w:r>
      <w:r w:rsidR="00BC28BC" w:rsidRPr="00002E77">
        <w:rPr>
          <w:rFonts w:hint="eastAsia"/>
          <w:color w:val="000000" w:themeColor="text1"/>
        </w:rPr>
        <w:t>こと。</w:t>
      </w:r>
    </w:p>
    <w:p w14:paraId="533CE00E" w14:textId="6A2BF035" w:rsidR="00BB741A" w:rsidRDefault="00BB741A" w:rsidP="00BB741A">
      <w:pPr>
        <w:ind w:left="210" w:hangingChars="100" w:hanging="210"/>
      </w:pPr>
      <w:r>
        <w:rPr>
          <w:rFonts w:hint="eastAsia"/>
        </w:rPr>
        <w:t xml:space="preserve">　</w:t>
      </w:r>
      <w:r w:rsidR="002A46E5">
        <w:rPr>
          <w:rFonts w:hint="eastAsia"/>
        </w:rPr>
        <w:t>③</w:t>
      </w:r>
      <w:r>
        <w:rPr>
          <w:rFonts w:hint="eastAsia"/>
        </w:rPr>
        <w:t>組み立てや据え付けが必要な物品については、当該組み立て及び据え付けを行うこと。</w:t>
      </w:r>
    </w:p>
    <w:p w14:paraId="281E7B06" w14:textId="2480541D" w:rsidR="00BB741A" w:rsidRDefault="00BB741A" w:rsidP="00BB741A">
      <w:pPr>
        <w:ind w:left="210" w:hangingChars="100" w:hanging="210"/>
      </w:pPr>
    </w:p>
    <w:p w14:paraId="01C7D531" w14:textId="7327E0A4" w:rsidR="004C2EED" w:rsidRDefault="004C2EED" w:rsidP="00BB741A">
      <w:pPr>
        <w:ind w:left="210" w:hangingChars="100" w:hanging="210"/>
      </w:pPr>
      <w:r>
        <w:rPr>
          <w:rFonts w:hint="eastAsia"/>
        </w:rPr>
        <w:t>６　履行期限</w:t>
      </w:r>
    </w:p>
    <w:p w14:paraId="68C98474" w14:textId="2DC4B6C9" w:rsidR="004C2EED" w:rsidRPr="00002E77" w:rsidRDefault="004C2EED" w:rsidP="004C2EED">
      <w:pPr>
        <w:ind w:left="210" w:hangingChars="100" w:hanging="210"/>
        <w:rPr>
          <w:color w:val="000000" w:themeColor="text1"/>
        </w:rPr>
      </w:pPr>
      <w:r w:rsidRPr="00002E77">
        <w:rPr>
          <w:rFonts w:hint="eastAsia"/>
          <w:color w:val="000000" w:themeColor="text1"/>
        </w:rPr>
        <w:t xml:space="preserve">　　令和９年３月</w:t>
      </w:r>
      <w:r w:rsidR="00402542" w:rsidRPr="00002E77">
        <w:rPr>
          <w:rFonts w:hint="eastAsia"/>
          <w:color w:val="000000" w:themeColor="text1"/>
        </w:rPr>
        <w:t>３１</w:t>
      </w:r>
      <w:r w:rsidRPr="00002E77">
        <w:rPr>
          <w:rFonts w:hint="eastAsia"/>
          <w:color w:val="000000" w:themeColor="text1"/>
        </w:rPr>
        <w:t>日</w:t>
      </w:r>
    </w:p>
    <w:p w14:paraId="7C4E8E53" w14:textId="17F36ED2" w:rsidR="004C2EED" w:rsidRDefault="003F439E" w:rsidP="00BB741A">
      <w:pPr>
        <w:ind w:left="210" w:hangingChars="100" w:hanging="210"/>
      </w:pPr>
      <w:r>
        <w:rPr>
          <w:rFonts w:hint="eastAsia"/>
        </w:rPr>
        <w:t xml:space="preserve">　　※物品の搬入及び設置は令和９年３月２８日まで</w:t>
      </w:r>
    </w:p>
    <w:p w14:paraId="50AC3D70" w14:textId="77777777" w:rsidR="003F439E" w:rsidRDefault="003F439E" w:rsidP="00BB741A">
      <w:pPr>
        <w:ind w:left="210" w:hangingChars="100" w:hanging="210"/>
      </w:pPr>
    </w:p>
    <w:p w14:paraId="0F4A6109" w14:textId="7EE29B58" w:rsidR="00AA001E" w:rsidRDefault="004C2EED" w:rsidP="00BB741A">
      <w:pPr>
        <w:ind w:left="210" w:hangingChars="100" w:hanging="210"/>
      </w:pPr>
      <w:r>
        <w:rPr>
          <w:rFonts w:hint="eastAsia"/>
        </w:rPr>
        <w:t>７</w:t>
      </w:r>
      <w:r w:rsidR="00AA001E">
        <w:rPr>
          <w:rFonts w:hint="eastAsia"/>
        </w:rPr>
        <w:t xml:space="preserve">　その他</w:t>
      </w:r>
    </w:p>
    <w:p w14:paraId="49A3BAE5" w14:textId="6A95E17E" w:rsidR="00AA001E" w:rsidRDefault="00AA001E" w:rsidP="00BB741A">
      <w:pPr>
        <w:ind w:left="210" w:hangingChars="100" w:hanging="210"/>
      </w:pPr>
      <w:r>
        <w:rPr>
          <w:rFonts w:hint="eastAsia"/>
        </w:rPr>
        <w:t>（１）秘密の保持</w:t>
      </w:r>
    </w:p>
    <w:p w14:paraId="628561B4" w14:textId="36B00D7B" w:rsidR="00AA001E" w:rsidRDefault="00AA001E" w:rsidP="00BB741A">
      <w:pPr>
        <w:ind w:left="210" w:hangingChars="100" w:hanging="210"/>
      </w:pPr>
      <w:r>
        <w:rPr>
          <w:rFonts w:hint="eastAsia"/>
        </w:rPr>
        <w:t xml:space="preserve">　　受託者は、本業務を履行する上で知り得た情報を機密事項として扱い、目的外の利用、第３者に</w:t>
      </w:r>
      <w:r w:rsidR="004C2EED">
        <w:rPr>
          <w:rFonts w:hint="eastAsia"/>
        </w:rPr>
        <w:t>開示又は漏えいしてはならない。</w:t>
      </w:r>
    </w:p>
    <w:p w14:paraId="352F984E" w14:textId="04D46F6E" w:rsidR="004C2EED" w:rsidRDefault="004C2EED" w:rsidP="00BB741A">
      <w:pPr>
        <w:ind w:left="210" w:hangingChars="100" w:hanging="210"/>
      </w:pPr>
      <w:r>
        <w:rPr>
          <w:rFonts w:hint="eastAsia"/>
        </w:rPr>
        <w:t>（２）個人情報の保護</w:t>
      </w:r>
    </w:p>
    <w:p w14:paraId="39678BC5" w14:textId="04EC5692" w:rsidR="004C2EED" w:rsidRDefault="004C2EED" w:rsidP="00BB741A">
      <w:pPr>
        <w:ind w:left="210" w:hangingChars="100" w:hanging="210"/>
      </w:pPr>
      <w:r>
        <w:rPr>
          <w:rFonts w:hint="eastAsia"/>
        </w:rPr>
        <w:lastRenderedPageBreak/>
        <w:t xml:space="preserve">　　受託者は、本事業を履行する上で個人情報を取り扱う場合は、</w:t>
      </w:r>
      <w:r w:rsidR="009C56B8">
        <w:rPr>
          <w:rFonts w:hint="eastAsia"/>
        </w:rPr>
        <w:t>契約締結に際して別途定める事項を</w:t>
      </w:r>
      <w:r>
        <w:rPr>
          <w:rFonts w:hint="eastAsia"/>
        </w:rPr>
        <w:t>遵守しなければならない。</w:t>
      </w:r>
    </w:p>
    <w:p w14:paraId="5F86E692" w14:textId="7A825C30" w:rsidR="004C2EED" w:rsidRDefault="004C2EED" w:rsidP="00BB741A">
      <w:pPr>
        <w:ind w:left="210" w:hangingChars="100" w:hanging="210"/>
      </w:pPr>
      <w:r>
        <w:rPr>
          <w:rFonts w:hint="eastAsia"/>
        </w:rPr>
        <w:t>（３）再委託の禁止</w:t>
      </w:r>
    </w:p>
    <w:p w14:paraId="0EBCED5C" w14:textId="2E54B62B" w:rsidR="004C2EED" w:rsidRDefault="004C2EED" w:rsidP="004C2EED">
      <w:pPr>
        <w:ind w:left="210" w:hangingChars="100" w:hanging="210"/>
      </w:pPr>
      <w:r>
        <w:rPr>
          <w:rFonts w:hint="eastAsia"/>
        </w:rPr>
        <w:t xml:space="preserve">　　原則、第三者への再委託を禁止する。ただし、事前に文書により福岡県と協議し、承認を得た場合は、第三者に委託をすることができる。</w:t>
      </w:r>
    </w:p>
    <w:p w14:paraId="73C9C87A" w14:textId="4A04691D" w:rsidR="004C2EED" w:rsidRDefault="004C2EED" w:rsidP="004C2EED">
      <w:pPr>
        <w:ind w:left="210" w:hangingChars="100" w:hanging="210"/>
      </w:pPr>
      <w:r>
        <w:rPr>
          <w:rFonts w:hint="eastAsia"/>
        </w:rPr>
        <w:t>（４）その他</w:t>
      </w:r>
    </w:p>
    <w:p w14:paraId="32E44B80" w14:textId="50054269" w:rsidR="004C2EED" w:rsidRPr="00B70DB5" w:rsidRDefault="004C2EED" w:rsidP="004C2EED">
      <w:pPr>
        <w:ind w:left="210" w:hangingChars="100" w:hanging="210"/>
      </w:pPr>
      <w:r>
        <w:rPr>
          <w:rFonts w:hint="eastAsia"/>
        </w:rPr>
        <w:t xml:space="preserve">　　本委託事業に関する詳細な仕様および本仕様書に明示</w:t>
      </w:r>
      <w:r w:rsidR="003F439E">
        <w:rPr>
          <w:rFonts w:hint="eastAsia"/>
        </w:rPr>
        <w:t>がない</w:t>
      </w:r>
      <w:r>
        <w:rPr>
          <w:rFonts w:hint="eastAsia"/>
        </w:rPr>
        <w:t>事項又は業務上疑義が生じる場合は、</w:t>
      </w:r>
      <w:r w:rsidR="003F439E">
        <w:rPr>
          <w:rFonts w:hint="eastAsia"/>
        </w:rPr>
        <w:t>委託者と受託者の</w:t>
      </w:r>
      <w:r>
        <w:rPr>
          <w:rFonts w:hint="eastAsia"/>
        </w:rPr>
        <w:t>両者協議により業務を進めるものとする。</w:t>
      </w:r>
    </w:p>
    <w:p w14:paraId="6249D117" w14:textId="616C601C" w:rsidR="00B70DB5" w:rsidRPr="009E27EC" w:rsidRDefault="00B70DB5" w:rsidP="008648A0">
      <w:pPr>
        <w:ind w:left="210" w:hangingChars="100" w:hanging="210"/>
      </w:pPr>
    </w:p>
    <w:sectPr w:rsidR="00B70DB5" w:rsidRPr="009E27EC" w:rsidSect="006C05B7">
      <w:pgSz w:w="11906" w:h="16838" w:code="9"/>
      <w:pgMar w:top="1418" w:right="1418"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65DB" w14:textId="77777777" w:rsidR="007D4D42" w:rsidRDefault="007D4D42" w:rsidP="00D06352">
      <w:r>
        <w:separator/>
      </w:r>
    </w:p>
  </w:endnote>
  <w:endnote w:type="continuationSeparator" w:id="0">
    <w:p w14:paraId="1CB32C7E" w14:textId="77777777" w:rsidR="007D4D42" w:rsidRDefault="007D4D42" w:rsidP="00D0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E1DF" w14:textId="77777777" w:rsidR="007D4D42" w:rsidRDefault="007D4D42" w:rsidP="00D06352">
      <w:r>
        <w:separator/>
      </w:r>
    </w:p>
  </w:footnote>
  <w:footnote w:type="continuationSeparator" w:id="0">
    <w:p w14:paraId="11262371" w14:textId="77777777" w:rsidR="007D4D42" w:rsidRDefault="007D4D42" w:rsidP="00D06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2E77"/>
    <w:rsid w:val="000103DA"/>
    <w:rsid w:val="00016A9F"/>
    <w:rsid w:val="000221F9"/>
    <w:rsid w:val="00022B67"/>
    <w:rsid w:val="0002350F"/>
    <w:rsid w:val="000254FF"/>
    <w:rsid w:val="0003040E"/>
    <w:rsid w:val="00036E9B"/>
    <w:rsid w:val="00037782"/>
    <w:rsid w:val="00054D5D"/>
    <w:rsid w:val="000644CD"/>
    <w:rsid w:val="00070432"/>
    <w:rsid w:val="0007089D"/>
    <w:rsid w:val="00073F43"/>
    <w:rsid w:val="0007501C"/>
    <w:rsid w:val="00091F11"/>
    <w:rsid w:val="000973B8"/>
    <w:rsid w:val="000A23D4"/>
    <w:rsid w:val="000A3235"/>
    <w:rsid w:val="000B2673"/>
    <w:rsid w:val="000C1506"/>
    <w:rsid w:val="000D1AA6"/>
    <w:rsid w:val="000D31E9"/>
    <w:rsid w:val="000E6DEC"/>
    <w:rsid w:val="000F2AFA"/>
    <w:rsid w:val="000F31DD"/>
    <w:rsid w:val="000F662A"/>
    <w:rsid w:val="000F734F"/>
    <w:rsid w:val="00112FFA"/>
    <w:rsid w:val="001164C9"/>
    <w:rsid w:val="00117455"/>
    <w:rsid w:val="00121B5D"/>
    <w:rsid w:val="0012398D"/>
    <w:rsid w:val="00137B6F"/>
    <w:rsid w:val="0015237A"/>
    <w:rsid w:val="00152F53"/>
    <w:rsid w:val="001550B9"/>
    <w:rsid w:val="00165AE6"/>
    <w:rsid w:val="00165B5C"/>
    <w:rsid w:val="00167747"/>
    <w:rsid w:val="001826A7"/>
    <w:rsid w:val="00187558"/>
    <w:rsid w:val="00197F35"/>
    <w:rsid w:val="001A3789"/>
    <w:rsid w:val="001B3EE2"/>
    <w:rsid w:val="001B6EDF"/>
    <w:rsid w:val="001C2330"/>
    <w:rsid w:val="001C28F2"/>
    <w:rsid w:val="001C5BAF"/>
    <w:rsid w:val="001E0994"/>
    <w:rsid w:val="001E32D6"/>
    <w:rsid w:val="001E4907"/>
    <w:rsid w:val="001E52A3"/>
    <w:rsid w:val="001E617D"/>
    <w:rsid w:val="001F0E2A"/>
    <w:rsid w:val="001F0F63"/>
    <w:rsid w:val="00202816"/>
    <w:rsid w:val="0020358D"/>
    <w:rsid w:val="00207140"/>
    <w:rsid w:val="00212515"/>
    <w:rsid w:val="0021411D"/>
    <w:rsid w:val="00214B01"/>
    <w:rsid w:val="00214C0F"/>
    <w:rsid w:val="00226809"/>
    <w:rsid w:val="00243E45"/>
    <w:rsid w:val="002529AC"/>
    <w:rsid w:val="00257F60"/>
    <w:rsid w:val="00260071"/>
    <w:rsid w:val="00273789"/>
    <w:rsid w:val="00283885"/>
    <w:rsid w:val="00283FC0"/>
    <w:rsid w:val="0028440E"/>
    <w:rsid w:val="002914F1"/>
    <w:rsid w:val="002925BA"/>
    <w:rsid w:val="002A46E5"/>
    <w:rsid w:val="002B57FC"/>
    <w:rsid w:val="002B6E4B"/>
    <w:rsid w:val="002C6552"/>
    <w:rsid w:val="002D1813"/>
    <w:rsid w:val="002E3C6A"/>
    <w:rsid w:val="002F2C3B"/>
    <w:rsid w:val="002F491C"/>
    <w:rsid w:val="003054CF"/>
    <w:rsid w:val="00305B44"/>
    <w:rsid w:val="00315C3B"/>
    <w:rsid w:val="003238EC"/>
    <w:rsid w:val="00325348"/>
    <w:rsid w:val="003260D3"/>
    <w:rsid w:val="00340A12"/>
    <w:rsid w:val="00361BAD"/>
    <w:rsid w:val="0036239A"/>
    <w:rsid w:val="00362483"/>
    <w:rsid w:val="00366C62"/>
    <w:rsid w:val="00367215"/>
    <w:rsid w:val="00383700"/>
    <w:rsid w:val="00385CF7"/>
    <w:rsid w:val="003A56F1"/>
    <w:rsid w:val="003A726B"/>
    <w:rsid w:val="003A7726"/>
    <w:rsid w:val="003A7E14"/>
    <w:rsid w:val="003B13D3"/>
    <w:rsid w:val="003B28F1"/>
    <w:rsid w:val="003B2F0D"/>
    <w:rsid w:val="003C30B5"/>
    <w:rsid w:val="003C4FF7"/>
    <w:rsid w:val="003D3A6B"/>
    <w:rsid w:val="003D4CF3"/>
    <w:rsid w:val="003D5D47"/>
    <w:rsid w:val="003D6095"/>
    <w:rsid w:val="003D6D09"/>
    <w:rsid w:val="003E6273"/>
    <w:rsid w:val="003F1D36"/>
    <w:rsid w:val="003F21A9"/>
    <w:rsid w:val="003F439E"/>
    <w:rsid w:val="00402542"/>
    <w:rsid w:val="004047EA"/>
    <w:rsid w:val="00407328"/>
    <w:rsid w:val="0042779F"/>
    <w:rsid w:val="00432180"/>
    <w:rsid w:val="00432A71"/>
    <w:rsid w:val="0043701D"/>
    <w:rsid w:val="00451836"/>
    <w:rsid w:val="0045515F"/>
    <w:rsid w:val="004578E3"/>
    <w:rsid w:val="004675AE"/>
    <w:rsid w:val="00473146"/>
    <w:rsid w:val="004755CC"/>
    <w:rsid w:val="004761D2"/>
    <w:rsid w:val="00483C7B"/>
    <w:rsid w:val="00485D53"/>
    <w:rsid w:val="00487C6A"/>
    <w:rsid w:val="004A0A59"/>
    <w:rsid w:val="004A3F56"/>
    <w:rsid w:val="004A696B"/>
    <w:rsid w:val="004B511B"/>
    <w:rsid w:val="004B5DE8"/>
    <w:rsid w:val="004C2950"/>
    <w:rsid w:val="004C2EED"/>
    <w:rsid w:val="004C55B9"/>
    <w:rsid w:val="004D083A"/>
    <w:rsid w:val="004D5A3E"/>
    <w:rsid w:val="004D78A7"/>
    <w:rsid w:val="004E0DAA"/>
    <w:rsid w:val="004E1570"/>
    <w:rsid w:val="004E2352"/>
    <w:rsid w:val="004E6728"/>
    <w:rsid w:val="004F294B"/>
    <w:rsid w:val="00507EED"/>
    <w:rsid w:val="00520944"/>
    <w:rsid w:val="00537E9F"/>
    <w:rsid w:val="0054760E"/>
    <w:rsid w:val="00547893"/>
    <w:rsid w:val="00551874"/>
    <w:rsid w:val="00551B20"/>
    <w:rsid w:val="00552558"/>
    <w:rsid w:val="0056387A"/>
    <w:rsid w:val="00570281"/>
    <w:rsid w:val="0057394A"/>
    <w:rsid w:val="00573FC7"/>
    <w:rsid w:val="00574B31"/>
    <w:rsid w:val="0057685F"/>
    <w:rsid w:val="005869CF"/>
    <w:rsid w:val="0059416D"/>
    <w:rsid w:val="00597A1A"/>
    <w:rsid w:val="005A3698"/>
    <w:rsid w:val="005A3F35"/>
    <w:rsid w:val="005A69A7"/>
    <w:rsid w:val="005B0B9E"/>
    <w:rsid w:val="005C0889"/>
    <w:rsid w:val="005C3A5F"/>
    <w:rsid w:val="005C5BF9"/>
    <w:rsid w:val="005C5C2E"/>
    <w:rsid w:val="005D2D7C"/>
    <w:rsid w:val="00610833"/>
    <w:rsid w:val="0061234F"/>
    <w:rsid w:val="00616571"/>
    <w:rsid w:val="00641690"/>
    <w:rsid w:val="00647DC3"/>
    <w:rsid w:val="006503EE"/>
    <w:rsid w:val="006530A7"/>
    <w:rsid w:val="00655F56"/>
    <w:rsid w:val="0065774F"/>
    <w:rsid w:val="00662D57"/>
    <w:rsid w:val="00671A04"/>
    <w:rsid w:val="00687078"/>
    <w:rsid w:val="00687BC1"/>
    <w:rsid w:val="006B4A7F"/>
    <w:rsid w:val="006C05B7"/>
    <w:rsid w:val="006C4054"/>
    <w:rsid w:val="006C4F36"/>
    <w:rsid w:val="006C6933"/>
    <w:rsid w:val="006D5122"/>
    <w:rsid w:val="006D59A9"/>
    <w:rsid w:val="006E748D"/>
    <w:rsid w:val="006E78C2"/>
    <w:rsid w:val="00712821"/>
    <w:rsid w:val="00716249"/>
    <w:rsid w:val="00720EEC"/>
    <w:rsid w:val="0072137D"/>
    <w:rsid w:val="00731360"/>
    <w:rsid w:val="0073332D"/>
    <w:rsid w:val="007339B4"/>
    <w:rsid w:val="00736D5B"/>
    <w:rsid w:val="007524A2"/>
    <w:rsid w:val="00755E3F"/>
    <w:rsid w:val="00760978"/>
    <w:rsid w:val="00761E48"/>
    <w:rsid w:val="00767AE0"/>
    <w:rsid w:val="00773C80"/>
    <w:rsid w:val="007746B3"/>
    <w:rsid w:val="00785834"/>
    <w:rsid w:val="007A56B7"/>
    <w:rsid w:val="007A7008"/>
    <w:rsid w:val="007C28AC"/>
    <w:rsid w:val="007D39D7"/>
    <w:rsid w:val="007D4292"/>
    <w:rsid w:val="007D4D42"/>
    <w:rsid w:val="007E0DB6"/>
    <w:rsid w:val="007E153B"/>
    <w:rsid w:val="007F0240"/>
    <w:rsid w:val="007F1574"/>
    <w:rsid w:val="007F761F"/>
    <w:rsid w:val="00802CA1"/>
    <w:rsid w:val="0080591A"/>
    <w:rsid w:val="00812B19"/>
    <w:rsid w:val="00816B4D"/>
    <w:rsid w:val="0082588B"/>
    <w:rsid w:val="00832D04"/>
    <w:rsid w:val="008353FD"/>
    <w:rsid w:val="0084242D"/>
    <w:rsid w:val="00842FA2"/>
    <w:rsid w:val="0084751F"/>
    <w:rsid w:val="00857BD6"/>
    <w:rsid w:val="00864477"/>
    <w:rsid w:val="008648A0"/>
    <w:rsid w:val="00866741"/>
    <w:rsid w:val="00880B08"/>
    <w:rsid w:val="0088135A"/>
    <w:rsid w:val="00885A3C"/>
    <w:rsid w:val="0089631C"/>
    <w:rsid w:val="008A12BB"/>
    <w:rsid w:val="008A28EF"/>
    <w:rsid w:val="008B34F3"/>
    <w:rsid w:val="008B4401"/>
    <w:rsid w:val="008B7B4B"/>
    <w:rsid w:val="008C2A8F"/>
    <w:rsid w:val="008E5499"/>
    <w:rsid w:val="008E7C9D"/>
    <w:rsid w:val="00900EC4"/>
    <w:rsid w:val="00901459"/>
    <w:rsid w:val="00915F49"/>
    <w:rsid w:val="00923335"/>
    <w:rsid w:val="00925A74"/>
    <w:rsid w:val="009563D7"/>
    <w:rsid w:val="00960608"/>
    <w:rsid w:val="00970508"/>
    <w:rsid w:val="00981693"/>
    <w:rsid w:val="00983D59"/>
    <w:rsid w:val="00987E68"/>
    <w:rsid w:val="0099192C"/>
    <w:rsid w:val="009B0C39"/>
    <w:rsid w:val="009B5736"/>
    <w:rsid w:val="009C357E"/>
    <w:rsid w:val="009C56B8"/>
    <w:rsid w:val="009C6DBE"/>
    <w:rsid w:val="009D1FC6"/>
    <w:rsid w:val="009D2C21"/>
    <w:rsid w:val="009E27EC"/>
    <w:rsid w:val="009E4561"/>
    <w:rsid w:val="009E5F50"/>
    <w:rsid w:val="009F501E"/>
    <w:rsid w:val="009F7C0D"/>
    <w:rsid w:val="00A00052"/>
    <w:rsid w:val="00A10871"/>
    <w:rsid w:val="00A136B0"/>
    <w:rsid w:val="00A210A0"/>
    <w:rsid w:val="00A22B7A"/>
    <w:rsid w:val="00A33E47"/>
    <w:rsid w:val="00A348AF"/>
    <w:rsid w:val="00A46387"/>
    <w:rsid w:val="00A4733F"/>
    <w:rsid w:val="00A545E1"/>
    <w:rsid w:val="00A61E2B"/>
    <w:rsid w:val="00A6718A"/>
    <w:rsid w:val="00A774AD"/>
    <w:rsid w:val="00A77BC1"/>
    <w:rsid w:val="00A84406"/>
    <w:rsid w:val="00A958B7"/>
    <w:rsid w:val="00A95F8E"/>
    <w:rsid w:val="00A96AA4"/>
    <w:rsid w:val="00AA001E"/>
    <w:rsid w:val="00AC03F5"/>
    <w:rsid w:val="00AC3C26"/>
    <w:rsid w:val="00AD16BB"/>
    <w:rsid w:val="00AD35CD"/>
    <w:rsid w:val="00AD7068"/>
    <w:rsid w:val="00AE6D3F"/>
    <w:rsid w:val="00AF524F"/>
    <w:rsid w:val="00B20384"/>
    <w:rsid w:val="00B44CE2"/>
    <w:rsid w:val="00B53D47"/>
    <w:rsid w:val="00B56DFC"/>
    <w:rsid w:val="00B63987"/>
    <w:rsid w:val="00B65BCB"/>
    <w:rsid w:val="00B70DB5"/>
    <w:rsid w:val="00B71C27"/>
    <w:rsid w:val="00B814C7"/>
    <w:rsid w:val="00B93CBE"/>
    <w:rsid w:val="00B96890"/>
    <w:rsid w:val="00BA3F19"/>
    <w:rsid w:val="00BA47EC"/>
    <w:rsid w:val="00BB5786"/>
    <w:rsid w:val="00BB741A"/>
    <w:rsid w:val="00BC28BC"/>
    <w:rsid w:val="00BC2E40"/>
    <w:rsid w:val="00BC6A75"/>
    <w:rsid w:val="00BC7FF0"/>
    <w:rsid w:val="00BD0E2E"/>
    <w:rsid w:val="00C21C2F"/>
    <w:rsid w:val="00C24083"/>
    <w:rsid w:val="00C31398"/>
    <w:rsid w:val="00C31A75"/>
    <w:rsid w:val="00C34517"/>
    <w:rsid w:val="00C44612"/>
    <w:rsid w:val="00C453E8"/>
    <w:rsid w:val="00C50F4B"/>
    <w:rsid w:val="00C51003"/>
    <w:rsid w:val="00C62AF6"/>
    <w:rsid w:val="00C703FC"/>
    <w:rsid w:val="00C73463"/>
    <w:rsid w:val="00C76735"/>
    <w:rsid w:val="00C80936"/>
    <w:rsid w:val="00C83C27"/>
    <w:rsid w:val="00C84323"/>
    <w:rsid w:val="00C915EC"/>
    <w:rsid w:val="00C93B3A"/>
    <w:rsid w:val="00C95C4E"/>
    <w:rsid w:val="00CA0DBB"/>
    <w:rsid w:val="00CA11B9"/>
    <w:rsid w:val="00CA31FA"/>
    <w:rsid w:val="00CA4158"/>
    <w:rsid w:val="00CA55C6"/>
    <w:rsid w:val="00CA65A8"/>
    <w:rsid w:val="00CC0A0D"/>
    <w:rsid w:val="00CC1A51"/>
    <w:rsid w:val="00CC5EF0"/>
    <w:rsid w:val="00CD2BB3"/>
    <w:rsid w:val="00CD2D7A"/>
    <w:rsid w:val="00CD6197"/>
    <w:rsid w:val="00CE6FB0"/>
    <w:rsid w:val="00D001B4"/>
    <w:rsid w:val="00D01D57"/>
    <w:rsid w:val="00D05D6F"/>
    <w:rsid w:val="00D06352"/>
    <w:rsid w:val="00D11C84"/>
    <w:rsid w:val="00D21F0E"/>
    <w:rsid w:val="00D27AEF"/>
    <w:rsid w:val="00D43D4B"/>
    <w:rsid w:val="00D57ECC"/>
    <w:rsid w:val="00D71DAF"/>
    <w:rsid w:val="00D85E83"/>
    <w:rsid w:val="00D96DDA"/>
    <w:rsid w:val="00DB00B8"/>
    <w:rsid w:val="00DC0071"/>
    <w:rsid w:val="00DC7542"/>
    <w:rsid w:val="00DC7F7A"/>
    <w:rsid w:val="00DD73A0"/>
    <w:rsid w:val="00DD7D2E"/>
    <w:rsid w:val="00DE0179"/>
    <w:rsid w:val="00DE36A0"/>
    <w:rsid w:val="00E00913"/>
    <w:rsid w:val="00E00DAD"/>
    <w:rsid w:val="00E043BF"/>
    <w:rsid w:val="00E119A0"/>
    <w:rsid w:val="00E14F94"/>
    <w:rsid w:val="00E16164"/>
    <w:rsid w:val="00E2594B"/>
    <w:rsid w:val="00E270A6"/>
    <w:rsid w:val="00E27383"/>
    <w:rsid w:val="00E33A83"/>
    <w:rsid w:val="00E36329"/>
    <w:rsid w:val="00E64C8D"/>
    <w:rsid w:val="00E6728D"/>
    <w:rsid w:val="00E7400B"/>
    <w:rsid w:val="00E85135"/>
    <w:rsid w:val="00E97EC6"/>
    <w:rsid w:val="00EB03E7"/>
    <w:rsid w:val="00EB7E03"/>
    <w:rsid w:val="00EC4246"/>
    <w:rsid w:val="00ED62EA"/>
    <w:rsid w:val="00EE2F01"/>
    <w:rsid w:val="00EE7B5E"/>
    <w:rsid w:val="00F02023"/>
    <w:rsid w:val="00F07307"/>
    <w:rsid w:val="00F146B1"/>
    <w:rsid w:val="00F15D25"/>
    <w:rsid w:val="00F222E4"/>
    <w:rsid w:val="00F22BB3"/>
    <w:rsid w:val="00F25239"/>
    <w:rsid w:val="00F277EE"/>
    <w:rsid w:val="00F27D15"/>
    <w:rsid w:val="00F3484C"/>
    <w:rsid w:val="00F42554"/>
    <w:rsid w:val="00F432D8"/>
    <w:rsid w:val="00F539AB"/>
    <w:rsid w:val="00F61E5F"/>
    <w:rsid w:val="00F720C9"/>
    <w:rsid w:val="00F73289"/>
    <w:rsid w:val="00F74484"/>
    <w:rsid w:val="00F75BB3"/>
    <w:rsid w:val="00F81742"/>
    <w:rsid w:val="00F83656"/>
    <w:rsid w:val="00F86493"/>
    <w:rsid w:val="00F96D62"/>
    <w:rsid w:val="00FA1F17"/>
    <w:rsid w:val="00FA4C27"/>
    <w:rsid w:val="00FA4F77"/>
    <w:rsid w:val="00FA7181"/>
    <w:rsid w:val="00FB437F"/>
    <w:rsid w:val="00FB6BEB"/>
    <w:rsid w:val="00FB7D51"/>
    <w:rsid w:val="00FC4582"/>
    <w:rsid w:val="00FC518E"/>
    <w:rsid w:val="00FD5D0C"/>
    <w:rsid w:val="00FD794A"/>
    <w:rsid w:val="00FF0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6C1B9"/>
  <w15:chartTrackingRefBased/>
  <w15:docId w15:val="{89AA4C38-28AA-46F7-9460-9BA5C597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345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45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45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45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45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45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45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45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45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45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45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45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45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45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45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45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45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45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45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45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5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45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517"/>
    <w:pPr>
      <w:spacing w:before="160" w:after="160"/>
      <w:jc w:val="center"/>
    </w:pPr>
    <w:rPr>
      <w:i/>
      <w:iCs/>
      <w:color w:val="404040" w:themeColor="text1" w:themeTint="BF"/>
    </w:rPr>
  </w:style>
  <w:style w:type="character" w:customStyle="1" w:styleId="a8">
    <w:name w:val="引用文 (文字)"/>
    <w:basedOn w:val="a0"/>
    <w:link w:val="a7"/>
    <w:uiPriority w:val="29"/>
    <w:rsid w:val="00C34517"/>
    <w:rPr>
      <w:i/>
      <w:iCs/>
      <w:color w:val="404040" w:themeColor="text1" w:themeTint="BF"/>
    </w:rPr>
  </w:style>
  <w:style w:type="paragraph" w:styleId="a9">
    <w:name w:val="List Paragraph"/>
    <w:basedOn w:val="a"/>
    <w:uiPriority w:val="34"/>
    <w:qFormat/>
    <w:rsid w:val="00C34517"/>
    <w:pPr>
      <w:ind w:left="720"/>
      <w:contextualSpacing/>
    </w:pPr>
  </w:style>
  <w:style w:type="character" w:styleId="21">
    <w:name w:val="Intense Emphasis"/>
    <w:basedOn w:val="a0"/>
    <w:uiPriority w:val="21"/>
    <w:qFormat/>
    <w:rsid w:val="00C34517"/>
    <w:rPr>
      <w:i/>
      <w:iCs/>
      <w:color w:val="2E74B5" w:themeColor="accent1" w:themeShade="BF"/>
    </w:rPr>
  </w:style>
  <w:style w:type="paragraph" w:styleId="22">
    <w:name w:val="Intense Quote"/>
    <w:basedOn w:val="a"/>
    <w:next w:val="a"/>
    <w:link w:val="23"/>
    <w:uiPriority w:val="30"/>
    <w:qFormat/>
    <w:rsid w:val="00C3451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34517"/>
    <w:rPr>
      <w:i/>
      <w:iCs/>
      <w:color w:val="2E74B5" w:themeColor="accent1" w:themeShade="BF"/>
    </w:rPr>
  </w:style>
  <w:style w:type="character" w:styleId="24">
    <w:name w:val="Intense Reference"/>
    <w:basedOn w:val="a0"/>
    <w:uiPriority w:val="32"/>
    <w:qFormat/>
    <w:rsid w:val="00C34517"/>
    <w:rPr>
      <w:b/>
      <w:bCs/>
      <w:smallCaps/>
      <w:color w:val="2E74B5" w:themeColor="accent1" w:themeShade="BF"/>
      <w:spacing w:val="5"/>
    </w:rPr>
  </w:style>
  <w:style w:type="character" w:styleId="aa">
    <w:name w:val="Hyperlink"/>
    <w:basedOn w:val="a0"/>
    <w:uiPriority w:val="99"/>
    <w:unhideWhenUsed/>
    <w:rsid w:val="000C1506"/>
    <w:rPr>
      <w:color w:val="0563C1" w:themeColor="hyperlink"/>
      <w:u w:val="single"/>
    </w:rPr>
  </w:style>
  <w:style w:type="character" w:styleId="ab">
    <w:name w:val="Unresolved Mention"/>
    <w:basedOn w:val="a0"/>
    <w:uiPriority w:val="99"/>
    <w:semiHidden/>
    <w:unhideWhenUsed/>
    <w:rsid w:val="000C1506"/>
    <w:rPr>
      <w:color w:val="605E5C"/>
      <w:shd w:val="clear" w:color="auto" w:fill="E1DFDD"/>
    </w:rPr>
  </w:style>
  <w:style w:type="table" w:styleId="ac">
    <w:name w:val="Table Grid"/>
    <w:basedOn w:val="a1"/>
    <w:uiPriority w:val="39"/>
    <w:rsid w:val="00182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06352"/>
    <w:pPr>
      <w:tabs>
        <w:tab w:val="center" w:pos="4252"/>
        <w:tab w:val="right" w:pos="8504"/>
      </w:tabs>
      <w:snapToGrid w:val="0"/>
    </w:pPr>
  </w:style>
  <w:style w:type="character" w:customStyle="1" w:styleId="ae">
    <w:name w:val="ヘッダー (文字)"/>
    <w:basedOn w:val="a0"/>
    <w:link w:val="ad"/>
    <w:uiPriority w:val="99"/>
    <w:rsid w:val="00D06352"/>
  </w:style>
  <w:style w:type="paragraph" w:styleId="af">
    <w:name w:val="footer"/>
    <w:basedOn w:val="a"/>
    <w:link w:val="af0"/>
    <w:uiPriority w:val="99"/>
    <w:unhideWhenUsed/>
    <w:rsid w:val="00D06352"/>
    <w:pPr>
      <w:tabs>
        <w:tab w:val="center" w:pos="4252"/>
        <w:tab w:val="right" w:pos="8504"/>
      </w:tabs>
      <w:snapToGrid w:val="0"/>
    </w:pPr>
  </w:style>
  <w:style w:type="character" w:customStyle="1" w:styleId="af0">
    <w:name w:val="フッター (文字)"/>
    <w:basedOn w:val="a0"/>
    <w:link w:val="af"/>
    <w:uiPriority w:val="99"/>
    <w:rsid w:val="00D06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1586</TotalTime>
  <Pages>6</Pages>
  <Words>847</Words>
  <Characters>4831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有働　大輔</dc:creator>
  <cp:keywords/>
  <dc:description/>
  <cp:lastModifiedBy>有働　大輔</cp:lastModifiedBy>
  <cp:revision>212</cp:revision>
  <cp:lastPrinted>2026-06-11T10:04:00Z</cp:lastPrinted>
  <dcterms:created xsi:type="dcterms:W3CDTF">2026-05-18T08:49:00Z</dcterms:created>
  <dcterms:modified xsi:type="dcterms:W3CDTF">2026-06-22T01:08:00Z</dcterms:modified>
</cp:coreProperties>
</file>