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67F8" w14:textId="05C0FF8D" w:rsidR="0013314C" w:rsidRPr="008F437B" w:rsidRDefault="0013314C" w:rsidP="0013314C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EB0311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</w:t>
      </w:r>
      <w:r>
        <w:rPr>
          <w:rFonts w:ascii="游ゴシック" w:eastAsia="游ゴシック" w:hAnsi="游ゴシック" w:hint="eastAsia"/>
          <w:sz w:val="24"/>
          <w:szCs w:val="24"/>
        </w:rPr>
        <w:t>047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-301号</w:t>
      </w:r>
    </w:p>
    <w:p w14:paraId="7F51973E" w14:textId="77777777" w:rsidR="00443DDD" w:rsidRDefault="00443DDD">
      <w:pPr>
        <w:rPr>
          <w:rFonts w:ascii="游ゴシック" w:eastAsia="游ゴシック" w:hAnsi="游ゴシック"/>
        </w:rPr>
      </w:pPr>
    </w:p>
    <w:p w14:paraId="782412FE" w14:textId="77777777" w:rsidR="00443DDD" w:rsidRPr="00443DDD" w:rsidRDefault="006D6695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委　任　状</w:t>
      </w:r>
    </w:p>
    <w:p w14:paraId="1AF982A7" w14:textId="77777777" w:rsidR="00443DDD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7115F531" w14:textId="77777777" w:rsidR="00443DDD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726C3F4D" w14:textId="77777777" w:rsidR="00E03884" w:rsidRPr="008F437B" w:rsidRDefault="00E03884" w:rsidP="00E03884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福岡県県土整備部道路維持課長　殿</w:t>
      </w:r>
    </w:p>
    <w:p w14:paraId="3DC55965" w14:textId="77777777" w:rsidR="00443DDD" w:rsidRPr="00E03884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57034B3C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346A2AF1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 w:rsidR="006D6695">
        <w:rPr>
          <w:rFonts w:ascii="游ゴシック" w:eastAsia="游ゴシック" w:hAnsi="游ゴシック" w:hint="eastAsia"/>
          <w:sz w:val="24"/>
          <w:szCs w:val="24"/>
        </w:rPr>
        <w:t>委任者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67FE39D6" w14:textId="77777777" w:rsidR="00443DDD" w:rsidRPr="00AF62E2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1EFDC23A" w14:textId="77777777" w:rsidR="00AF62E2" w:rsidRPr="009A00B5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下記の者を代理人と定め、次の事項を委任します。</w:t>
      </w:r>
    </w:p>
    <w:p w14:paraId="0810EBBD" w14:textId="77777777" w:rsidR="00AF62E2" w:rsidRDefault="00AF62E2" w:rsidP="00AF62E2">
      <w:pPr>
        <w:pStyle w:val="aa"/>
      </w:pPr>
      <w:r>
        <w:rPr>
          <w:rFonts w:hint="eastAsia"/>
        </w:rPr>
        <w:t>記</w:t>
      </w:r>
    </w:p>
    <w:p w14:paraId="0C305BC6" w14:textId="77777777" w:rsidR="00AF62E2" w:rsidRPr="00AF62E2" w:rsidRDefault="00AF62E2" w:rsidP="00AF62E2"/>
    <w:p w14:paraId="363D718E" w14:textId="77777777" w:rsidR="003178AB" w:rsidRDefault="00AF62E2" w:rsidP="00EB0311">
      <w:pPr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受任者氏名：</w:t>
      </w:r>
      <w:r w:rsidR="00AE43EA" w:rsidRPr="00AE43EA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6E3A1805" w14:textId="77777777" w:rsidR="00AF62E2" w:rsidRDefault="00AF62E2" w:rsidP="00AF62E2">
      <w:pPr>
        <w:ind w:firstLine="840"/>
        <w:rPr>
          <w:rFonts w:ascii="游ゴシック" w:eastAsia="游ゴシック" w:hAnsi="游ゴシック"/>
          <w:sz w:val="24"/>
          <w:szCs w:val="24"/>
        </w:rPr>
      </w:pPr>
    </w:p>
    <w:p w14:paraId="45B863F0" w14:textId="2D52C0FF" w:rsidR="009B0ACB" w:rsidRPr="009B0ACB" w:rsidRDefault="00AF62E2" w:rsidP="00EB0311">
      <w:pPr>
        <w:ind w:leftChars="146" w:left="307" w:firstLineChars="50" w:firstLine="160"/>
        <w:rPr>
          <w:rFonts w:ascii="游ゴシック" w:eastAsia="游ゴシック" w:hAnsi="游ゴシック"/>
          <w:sz w:val="24"/>
          <w:szCs w:val="24"/>
        </w:rPr>
      </w:pPr>
      <w:r w:rsidRPr="00AF62E2">
        <w:rPr>
          <w:rFonts w:ascii="游ゴシック" w:eastAsia="游ゴシック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AF62E2">
        <w:rPr>
          <w:rFonts w:ascii="游ゴシック" w:eastAsia="游ゴシック" w:hAnsi="游ゴシック" w:hint="eastAsia"/>
          <w:kern w:val="0"/>
          <w:sz w:val="24"/>
          <w:szCs w:val="24"/>
          <w:fitText w:val="1200" w:id="-1579347712"/>
        </w:rPr>
        <w:t>項</w:t>
      </w:r>
      <w:r>
        <w:rPr>
          <w:rFonts w:ascii="游ゴシック" w:eastAsia="游ゴシック" w:hAnsi="游ゴシック" w:hint="eastAsia"/>
          <w:sz w:val="24"/>
          <w:szCs w:val="24"/>
        </w:rPr>
        <w:t>：</w:t>
      </w:r>
      <w:r w:rsidR="0013314C" w:rsidRPr="0013314C">
        <w:rPr>
          <w:rFonts w:ascii="游ゴシック" w:eastAsia="游ゴシック" w:hAnsi="游ゴシック" w:hint="eastAsia"/>
          <w:sz w:val="24"/>
          <w:szCs w:val="24"/>
          <w:u w:val="dotted"/>
        </w:rPr>
        <w:t>福岡県管理トンネル監視・維持管理</w:t>
      </w:r>
      <w:r w:rsidR="00EB0311">
        <w:rPr>
          <w:rFonts w:ascii="游ゴシック" w:eastAsia="游ゴシック" w:hAnsi="游ゴシック" w:hint="eastAsia"/>
          <w:sz w:val="24"/>
          <w:szCs w:val="24"/>
          <w:u w:val="dotted"/>
        </w:rPr>
        <w:t>業務</w:t>
      </w:r>
      <w:r w:rsidR="0013314C" w:rsidRPr="0013314C">
        <w:rPr>
          <w:rFonts w:ascii="游ゴシック" w:eastAsia="游ゴシック" w:hAnsi="游ゴシック" w:hint="eastAsia"/>
          <w:sz w:val="24"/>
          <w:szCs w:val="24"/>
          <w:u w:val="dotted"/>
        </w:rPr>
        <w:t>委託</w:t>
      </w:r>
      <w:r w:rsidRPr="00AF62E2">
        <w:rPr>
          <w:rFonts w:ascii="游ゴシック" w:eastAsia="游ゴシック" w:hAnsi="游ゴシック" w:hint="eastAsia"/>
          <w:sz w:val="24"/>
          <w:szCs w:val="24"/>
          <w:u w:val="dotted"/>
        </w:rPr>
        <w:t>の入札に関すること</w:t>
      </w:r>
    </w:p>
    <w:p w14:paraId="4DDECC39" w14:textId="77777777" w:rsidR="00AF62E2" w:rsidRDefault="00AF62E2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14:paraId="774D7EF8" w14:textId="77777777" w:rsidR="00AE43EA" w:rsidRDefault="00AE43EA" w:rsidP="00AF62E2">
      <w:pPr>
        <w:pStyle w:val="a9"/>
        <w:ind w:leftChars="0" w:left="2040"/>
        <w:rPr>
          <w:rFonts w:ascii="游ゴシック" w:eastAsia="游ゴシック" w:hAnsi="游ゴシック"/>
          <w:szCs w:val="21"/>
        </w:rPr>
      </w:pPr>
    </w:p>
    <w:p w14:paraId="730CEF3F" w14:textId="77777777" w:rsidR="009B0ACB" w:rsidRPr="00AE43EA" w:rsidRDefault="00AE43EA" w:rsidP="00AE43EA">
      <w:pPr>
        <w:pStyle w:val="a9"/>
        <w:numPr>
          <w:ilvl w:val="0"/>
          <w:numId w:val="3"/>
        </w:numPr>
        <w:ind w:leftChars="0"/>
        <w:rPr>
          <w:rFonts w:ascii="游ゴシック" w:eastAsia="游ゴシック" w:hAnsi="游ゴシック"/>
          <w:szCs w:val="21"/>
        </w:rPr>
      </w:pPr>
      <w:r w:rsidRPr="00AE43EA">
        <w:rPr>
          <w:rFonts w:ascii="游ゴシック" w:eastAsia="游ゴシック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AE43EA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D7C7" w14:textId="77777777" w:rsidR="009B0ACB" w:rsidRDefault="009B0ACB" w:rsidP="009B0ACB">
      <w:r>
        <w:separator/>
      </w:r>
    </w:p>
  </w:endnote>
  <w:endnote w:type="continuationSeparator" w:id="0">
    <w:p w14:paraId="6369E021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6A05" w14:textId="77777777" w:rsidR="009B0ACB" w:rsidRDefault="009B0ACB" w:rsidP="009B0ACB">
      <w:r>
        <w:separator/>
      </w:r>
    </w:p>
  </w:footnote>
  <w:footnote w:type="continuationSeparator" w:id="0">
    <w:p w14:paraId="26DA03AD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2134126562">
    <w:abstractNumId w:val="2"/>
  </w:num>
  <w:num w:numId="2" w16cid:durableId="1978759438">
    <w:abstractNumId w:val="0"/>
  </w:num>
  <w:num w:numId="3" w16cid:durableId="131275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30730"/>
    <w:rsid w:val="00117C60"/>
    <w:rsid w:val="0013314C"/>
    <w:rsid w:val="003178AB"/>
    <w:rsid w:val="00443DDD"/>
    <w:rsid w:val="005C6EC0"/>
    <w:rsid w:val="006D6695"/>
    <w:rsid w:val="007377DC"/>
    <w:rsid w:val="009A00B5"/>
    <w:rsid w:val="009B0ACB"/>
    <w:rsid w:val="00AE43EA"/>
    <w:rsid w:val="00AF62E2"/>
    <w:rsid w:val="00D01E61"/>
    <w:rsid w:val="00E03884"/>
    <w:rsid w:val="00E34E79"/>
    <w:rsid w:val="00E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F0C29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9</cp:revision>
  <cp:lastPrinted>2023-01-30T10:38:00Z</cp:lastPrinted>
  <dcterms:created xsi:type="dcterms:W3CDTF">2022-01-27T10:37:00Z</dcterms:created>
  <dcterms:modified xsi:type="dcterms:W3CDTF">2026-02-02T00:28:00Z</dcterms:modified>
</cp:coreProperties>
</file>