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4AD6D" w14:textId="56B60F63" w:rsidR="006C79F7" w:rsidRPr="00D76E8D" w:rsidRDefault="002F1A09" w:rsidP="00D76E8D">
      <w:pPr>
        <w:jc w:val="center"/>
        <w:rPr>
          <w:sz w:val="32"/>
          <w:szCs w:val="32"/>
        </w:rPr>
      </w:pPr>
      <w:r w:rsidRPr="00D76E8D">
        <w:rPr>
          <w:rFonts w:hint="eastAsia"/>
          <w:sz w:val="32"/>
          <w:szCs w:val="32"/>
        </w:rPr>
        <w:t>福岡県がんピア・サポーター紹介依頼</w:t>
      </w:r>
      <w:r w:rsidR="001C6019" w:rsidRPr="00D76E8D">
        <w:rPr>
          <w:rFonts w:hint="eastAsia"/>
          <w:sz w:val="32"/>
          <w:szCs w:val="32"/>
        </w:rPr>
        <w:t>申込書</w:t>
      </w:r>
      <w:r w:rsidR="004B30FD" w:rsidRPr="00D76E8D">
        <w:rPr>
          <w:sz w:val="32"/>
          <w:szCs w:val="32"/>
        </w:rPr>
        <w:t>（医療機関用</w:t>
      </w:r>
      <w:r w:rsidR="006C79F7" w:rsidRPr="00D76E8D">
        <w:rPr>
          <w:sz w:val="32"/>
          <w:szCs w:val="32"/>
        </w:rPr>
        <w:t>）</w:t>
      </w:r>
    </w:p>
    <w:p w14:paraId="38F2752D" w14:textId="2FFE7E44" w:rsidR="00362EE8" w:rsidRPr="00D76E8D" w:rsidRDefault="00F912E6" w:rsidP="00362EE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申込日：　　　　６</w:t>
      </w:r>
      <w:r w:rsidR="00362EE8" w:rsidRPr="00D76E8D">
        <w:rPr>
          <w:rFonts w:hint="eastAsia"/>
          <w:sz w:val="22"/>
        </w:rPr>
        <w:t xml:space="preserve">年　　</w:t>
      </w:r>
      <w:r w:rsidR="004A309E">
        <w:rPr>
          <w:rFonts w:hint="eastAsia"/>
          <w:sz w:val="22"/>
        </w:rPr>
        <w:t>４月</w:t>
      </w:r>
      <w:r w:rsidR="00362EE8" w:rsidRPr="00D76E8D">
        <w:rPr>
          <w:rFonts w:hint="eastAsia"/>
          <w:sz w:val="22"/>
        </w:rPr>
        <w:t xml:space="preserve">　</w:t>
      </w:r>
      <w:r w:rsidR="004A309E">
        <w:rPr>
          <w:rFonts w:hint="eastAsia"/>
          <w:sz w:val="22"/>
        </w:rPr>
        <w:t>１</w:t>
      </w:r>
      <w:r w:rsidR="00362EE8" w:rsidRPr="00D76E8D">
        <w:rPr>
          <w:rFonts w:hint="eastAsia"/>
          <w:sz w:val="22"/>
        </w:rPr>
        <w:t>日</w:t>
      </w:r>
    </w:p>
    <w:p w14:paraId="0EA85722" w14:textId="13A42824" w:rsidR="00E94E7B" w:rsidRPr="008E520E" w:rsidRDefault="00E94E7B">
      <w:r>
        <w:t xml:space="preserve">　</w:t>
      </w:r>
      <w:r w:rsidRPr="00362EE8">
        <w:rPr>
          <w:shd w:val="pct15" w:color="auto" w:fill="FFFFFF"/>
        </w:rPr>
        <w:t>※</w:t>
      </w:r>
      <w:r>
        <w:t>は必須記入項目です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3686"/>
        <w:gridCol w:w="1417"/>
        <w:gridCol w:w="2268"/>
      </w:tblGrid>
      <w:tr w:rsidR="004B30FD" w:rsidRPr="00E14A1E" w14:paraId="4852E88D" w14:textId="77777777" w:rsidTr="00D76E8D">
        <w:trPr>
          <w:trHeight w:val="738"/>
        </w:trPr>
        <w:tc>
          <w:tcPr>
            <w:tcW w:w="2405" w:type="dxa"/>
            <w:shd w:val="clear" w:color="auto" w:fill="auto"/>
            <w:vAlign w:val="center"/>
          </w:tcPr>
          <w:p w14:paraId="5F954E95" w14:textId="3DD21751" w:rsidR="004B30FD" w:rsidRPr="00362EE8" w:rsidRDefault="004B30FD" w:rsidP="004B30FD">
            <w:pPr>
              <w:snapToGrid w:val="0"/>
              <w:spacing w:line="240" w:lineRule="atLeast"/>
              <w:jc w:val="left"/>
              <w:rPr>
                <w:szCs w:val="21"/>
                <w:shd w:val="pct15" w:color="auto" w:fill="FFFFFF"/>
              </w:rPr>
            </w:pPr>
            <w:r>
              <w:rPr>
                <w:szCs w:val="21"/>
                <w:shd w:val="pct15" w:color="auto" w:fill="FFFFFF"/>
              </w:rPr>
              <w:t>医療機関名及び所属※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F4816B" w14:textId="6758DE30" w:rsidR="004B30FD" w:rsidRPr="00E14A1E" w:rsidRDefault="004A309E" w:rsidP="00A369AC">
            <w:pPr>
              <w:snapToGrid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福岡がん診療病院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58392" w14:textId="46C84508" w:rsidR="004B30FD" w:rsidRPr="00362EE8" w:rsidRDefault="004B30FD" w:rsidP="004B30FD">
            <w:pPr>
              <w:snapToGrid w:val="0"/>
              <w:rPr>
                <w:sz w:val="20"/>
                <w:szCs w:val="20"/>
                <w:shd w:val="pct15" w:color="auto" w:fill="FFFFFF"/>
              </w:rPr>
            </w:pPr>
            <w:r>
              <w:rPr>
                <w:sz w:val="20"/>
                <w:szCs w:val="20"/>
                <w:shd w:val="pct15" w:color="auto" w:fill="FFFFFF"/>
              </w:rPr>
              <w:t>担当者名</w:t>
            </w:r>
            <w:r w:rsidR="00AD2CB8">
              <w:rPr>
                <w:sz w:val="20"/>
                <w:szCs w:val="20"/>
                <w:shd w:val="pct15" w:color="auto" w:fill="FFFFFF"/>
              </w:rPr>
              <w:t>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EC324F" w14:textId="3CFA69B0" w:rsidR="004B30FD" w:rsidRPr="00362EE8" w:rsidRDefault="004A309E" w:rsidP="00A90920">
            <w:pPr>
              <w:snapToGrid w:val="0"/>
              <w:jc w:val="center"/>
              <w:rPr>
                <w:sz w:val="20"/>
                <w:szCs w:val="20"/>
                <w:shd w:val="pct15" w:color="auto" w:fill="FFFFFF"/>
              </w:rPr>
            </w:pPr>
            <w:r w:rsidRPr="004A309E">
              <w:rPr>
                <w:sz w:val="20"/>
                <w:szCs w:val="20"/>
              </w:rPr>
              <w:t>福岡</w:t>
            </w:r>
          </w:p>
        </w:tc>
      </w:tr>
      <w:tr w:rsidR="00E94E7B" w:rsidRPr="00E14A1E" w14:paraId="1AE543AC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7A6154A7" w14:textId="77777777" w:rsidR="003F2170" w:rsidRPr="00362EE8" w:rsidRDefault="003F2170" w:rsidP="001A7275">
            <w:pPr>
              <w:jc w:val="left"/>
              <w:rPr>
                <w:sz w:val="18"/>
                <w:szCs w:val="18"/>
                <w:shd w:val="pct15" w:color="auto" w:fill="FFFFFF"/>
              </w:rPr>
            </w:pPr>
            <w:r w:rsidRPr="00362EE8">
              <w:rPr>
                <w:sz w:val="18"/>
                <w:szCs w:val="18"/>
                <w:shd w:val="pct15" w:color="auto" w:fill="FFFFFF"/>
              </w:rPr>
              <w:t>ご連絡先</w:t>
            </w:r>
          </w:p>
          <w:p w14:paraId="3318A843" w14:textId="02F97F09" w:rsidR="00E94E7B" w:rsidRPr="003F2170" w:rsidRDefault="00E94E7B" w:rsidP="001A7275">
            <w:pPr>
              <w:jc w:val="left"/>
              <w:rPr>
                <w:sz w:val="18"/>
                <w:szCs w:val="18"/>
              </w:rPr>
            </w:pPr>
            <w:r w:rsidRPr="00362EE8">
              <w:rPr>
                <w:sz w:val="18"/>
                <w:szCs w:val="18"/>
                <w:shd w:val="pct15" w:color="auto" w:fill="FFFFFF"/>
              </w:rPr>
              <w:t>メールアドレス※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4DB459C9" w14:textId="324C562A" w:rsidR="004A309E" w:rsidRPr="00E14A1E" w:rsidRDefault="004A309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xxxxxxxx@</w:t>
            </w:r>
            <w:r>
              <w:rPr>
                <w:rFonts w:hint="eastAsia"/>
                <w:sz w:val="24"/>
                <w:szCs w:val="28"/>
              </w:rPr>
              <w:t>x</w:t>
            </w:r>
            <w:r>
              <w:rPr>
                <w:sz w:val="24"/>
                <w:szCs w:val="28"/>
              </w:rPr>
              <w:t>xxx.xxx.xx</w:t>
            </w:r>
          </w:p>
        </w:tc>
      </w:tr>
      <w:tr w:rsidR="00E94E7B" w:rsidRPr="00E14A1E" w14:paraId="0329422D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1F035D9B" w14:textId="214B07B5" w:rsidR="00E94E7B" w:rsidRPr="001A7275" w:rsidRDefault="00AD2CB8" w:rsidP="001A727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5" w:color="auto" w:fill="FFFFFF"/>
              </w:rPr>
              <w:t>がんサロン等の名称</w:t>
            </w:r>
            <w:r w:rsidR="00E94E7B" w:rsidRPr="00362EE8">
              <w:rPr>
                <w:sz w:val="20"/>
                <w:szCs w:val="20"/>
                <w:shd w:val="pct15" w:color="auto" w:fill="FFFFFF"/>
              </w:rPr>
              <w:t>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83FD05D" w14:textId="7A1471E5" w:rsidR="00E94E7B" w:rsidRPr="00E14A1E" w:rsidRDefault="004A309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福岡がん患者会</w:t>
            </w:r>
          </w:p>
        </w:tc>
      </w:tr>
      <w:tr w:rsidR="003F2170" w:rsidRPr="00E14A1E" w14:paraId="30AFCCDF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054D83C8" w14:textId="3CE1EBF2" w:rsidR="003F2170" w:rsidRPr="003F2170" w:rsidRDefault="00AD2CB8" w:rsidP="001A7275">
            <w:pPr>
              <w:jc w:val="left"/>
              <w:rPr>
                <w:sz w:val="20"/>
                <w:szCs w:val="20"/>
              </w:rPr>
            </w:pPr>
            <w:r w:rsidRPr="00AD2CB8">
              <w:rPr>
                <w:sz w:val="20"/>
                <w:szCs w:val="20"/>
                <w:shd w:val="pct15" w:color="auto" w:fill="FFFFFF"/>
              </w:rPr>
              <w:t>参加者のがんの部位※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78069C87" w14:textId="2DBCDB2F" w:rsidR="00362EE8" w:rsidRDefault="004A309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全てのがん</w:t>
            </w:r>
          </w:p>
        </w:tc>
      </w:tr>
      <w:tr w:rsidR="003F2170" w:rsidRPr="00E14A1E" w14:paraId="32689695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7ECDDEB9" w14:textId="73862370" w:rsidR="003F2170" w:rsidRPr="00AD2CB8" w:rsidRDefault="00AD2CB8" w:rsidP="001A7275">
            <w:pPr>
              <w:jc w:val="left"/>
              <w:rPr>
                <w:sz w:val="20"/>
                <w:szCs w:val="20"/>
              </w:rPr>
            </w:pPr>
            <w:r w:rsidRPr="00AD2CB8">
              <w:rPr>
                <w:sz w:val="20"/>
                <w:szCs w:val="20"/>
              </w:rPr>
              <w:t>参加予定人数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AE65C1D" w14:textId="33D44CC2" w:rsidR="003F2170" w:rsidRDefault="004A309E" w:rsidP="001A727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１０人　程度</w:t>
            </w:r>
          </w:p>
        </w:tc>
      </w:tr>
      <w:tr w:rsidR="003F2170" w:rsidRPr="00E14A1E" w14:paraId="7C4A455A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BC1356E" w14:textId="77F81DA5" w:rsidR="003F2170" w:rsidRPr="001A7275" w:rsidRDefault="003F2170" w:rsidP="001A7275">
            <w:pPr>
              <w:jc w:val="left"/>
              <w:rPr>
                <w:sz w:val="22"/>
              </w:rPr>
            </w:pPr>
            <w:r w:rsidRPr="00362EE8">
              <w:rPr>
                <w:sz w:val="22"/>
                <w:shd w:val="pct15" w:color="auto" w:fill="FFFFFF"/>
              </w:rPr>
              <w:t>実施希望日時※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4E2BAAF5" w14:textId="17FD8371" w:rsidR="003F2170" w:rsidRDefault="004A309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　５年　５月　１日（月）　　13時ごろから　～　15</w:t>
            </w:r>
            <w:r w:rsidR="003F2170">
              <w:rPr>
                <w:sz w:val="24"/>
                <w:szCs w:val="28"/>
              </w:rPr>
              <w:t>時ごろまで</w:t>
            </w:r>
          </w:p>
        </w:tc>
      </w:tr>
      <w:tr w:rsidR="003F2170" w:rsidRPr="00E14A1E" w14:paraId="2EFDFDD7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D41AC27" w14:textId="105CA4FB" w:rsidR="003F2170" w:rsidRPr="001A7275" w:rsidRDefault="001A7275" w:rsidP="001A7275">
            <w:pPr>
              <w:jc w:val="left"/>
              <w:rPr>
                <w:sz w:val="22"/>
              </w:rPr>
            </w:pPr>
            <w:r w:rsidRPr="00362EE8">
              <w:rPr>
                <w:rFonts w:hint="eastAsia"/>
                <w:sz w:val="22"/>
                <w:shd w:val="pct15" w:color="auto" w:fill="FFFFFF"/>
              </w:rPr>
              <w:t>実施希望場所※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6B762889" w14:textId="53F65F11" w:rsidR="003F2170" w:rsidRDefault="004A309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福岡がん診療病院　がん相談支援センター　面談室A</w:t>
            </w:r>
          </w:p>
        </w:tc>
      </w:tr>
      <w:tr w:rsidR="001A7275" w:rsidRPr="00E14A1E" w14:paraId="706C5D24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78AF4D5" w14:textId="102A3BEB" w:rsidR="001A7275" w:rsidRPr="001A7275" w:rsidRDefault="001A7275" w:rsidP="001A7275">
            <w:pPr>
              <w:jc w:val="left"/>
              <w:rPr>
                <w:sz w:val="22"/>
              </w:rPr>
            </w:pPr>
            <w:r w:rsidRPr="00362EE8">
              <w:rPr>
                <w:rFonts w:hint="eastAsia"/>
                <w:sz w:val="22"/>
                <w:shd w:val="pct15" w:color="auto" w:fill="FFFFFF"/>
              </w:rPr>
              <w:t>実施希望方法</w:t>
            </w:r>
            <w:r w:rsidR="00362EE8" w:rsidRPr="00362EE8">
              <w:rPr>
                <w:rFonts w:hint="eastAsia"/>
                <w:sz w:val="22"/>
                <w:shd w:val="pct15" w:color="auto" w:fill="FFFFFF"/>
              </w:rPr>
              <w:t>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8DF7A87" w14:textId="2DA9F90D" w:rsidR="001A7275" w:rsidRDefault="004A309E" w:rsidP="001A7275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BB3B2C" wp14:editId="175C3CA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21590</wp:posOffset>
                      </wp:positionV>
                      <wp:extent cx="685800" cy="411480"/>
                      <wp:effectExtent l="0" t="0" r="19050" b="2667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41148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8A692B" id="円/楕円 1" o:spid="_x0000_s1026" style="position:absolute;left:0;text-align:left;margin-left:-2.9pt;margin-top:1.7pt;width:54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="001A7275">
              <w:rPr>
                <w:sz w:val="24"/>
                <w:szCs w:val="28"/>
              </w:rPr>
              <w:t>対面形式・オンライン形式・その他</w:t>
            </w:r>
            <w:r w:rsidR="00362EE8">
              <w:rPr>
                <w:sz w:val="24"/>
                <w:szCs w:val="28"/>
              </w:rPr>
              <w:t>（　　　　　　　　　）</w:t>
            </w:r>
          </w:p>
        </w:tc>
      </w:tr>
      <w:tr w:rsidR="00AD2CB8" w:rsidRPr="00E14A1E" w14:paraId="5AB972E2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5B506D48" w14:textId="197239DF" w:rsidR="00AD2CB8" w:rsidRPr="00362EE8" w:rsidRDefault="00AD2CB8" w:rsidP="001A7275">
            <w:pPr>
              <w:jc w:val="left"/>
              <w:rPr>
                <w:sz w:val="22"/>
                <w:shd w:val="pct15" w:color="auto" w:fill="FFFFFF"/>
              </w:rPr>
            </w:pPr>
            <w:r>
              <w:rPr>
                <w:rFonts w:hint="eastAsia"/>
                <w:sz w:val="22"/>
                <w:shd w:val="pct15" w:color="auto" w:fill="FFFFFF"/>
              </w:rPr>
              <w:t>実施希望内容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77D3DD2" w14:textId="0981FBA1" w:rsidR="00AD2CB8" w:rsidRDefault="004A309E" w:rsidP="001A7275">
            <w:pPr>
              <w:rPr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12AEDE" wp14:editId="75A9DAA0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38100</wp:posOffset>
                      </wp:positionV>
                      <wp:extent cx="1706880" cy="411480"/>
                      <wp:effectExtent l="0" t="0" r="26670" b="2667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6880" cy="4114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E76EF" id="円/楕円 2" o:spid="_x0000_s1026" style="position:absolute;left:0;text-align:left;margin-left:54.1pt;margin-top:3pt;width:134.4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AD2CB8">
              <w:rPr>
                <w:sz w:val="24"/>
                <w:szCs w:val="28"/>
              </w:rPr>
              <w:t>傾聴のみ・傾聴及び個別相談形式・講演等</w:t>
            </w:r>
          </w:p>
        </w:tc>
      </w:tr>
      <w:tr w:rsidR="00AD2CB8" w:rsidRPr="00E14A1E" w14:paraId="26052A92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1899FB72" w14:textId="3FB6AB13" w:rsidR="00AD2CB8" w:rsidRDefault="00AD2CB8" w:rsidP="001A7275">
            <w:pPr>
              <w:jc w:val="left"/>
              <w:rPr>
                <w:sz w:val="22"/>
                <w:shd w:val="pct15" w:color="auto" w:fill="FFFFFF"/>
              </w:rPr>
            </w:pPr>
            <w:r>
              <w:rPr>
                <w:rFonts w:hint="eastAsia"/>
                <w:sz w:val="22"/>
                <w:shd w:val="pct15" w:color="auto" w:fill="FFFFFF"/>
              </w:rPr>
              <w:t>担当者同席有無※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664FFF61" w14:textId="00BEAB43" w:rsidR="00AD2CB8" w:rsidRDefault="004A309E" w:rsidP="001A727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あり</w:t>
            </w:r>
          </w:p>
        </w:tc>
      </w:tr>
      <w:tr w:rsidR="003F2170" w:rsidRPr="00E14A1E" w14:paraId="7022A565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B76A6DA" w14:textId="6DBF7015" w:rsidR="003F2170" w:rsidRPr="003F2170" w:rsidRDefault="00AD2CB8" w:rsidP="001A727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患者さんがピア・サポーターに話したいこと、ききたいこと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21EBDA4E" w14:textId="569A727D" w:rsidR="001A7275" w:rsidRDefault="006C0F89" w:rsidP="001A727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当院の患者さんより、抗がん剤の副作用や闘病生活</w:t>
            </w:r>
            <w:r w:rsidR="004A309E">
              <w:rPr>
                <w:sz w:val="24"/>
                <w:szCs w:val="28"/>
              </w:rPr>
              <w:t>について経験者の方のお話をききたいと希望があっています。</w:t>
            </w:r>
          </w:p>
        </w:tc>
      </w:tr>
      <w:tr w:rsidR="00362EE8" w:rsidRPr="00E14A1E" w14:paraId="539D53A2" w14:textId="77777777" w:rsidTr="001A7275">
        <w:trPr>
          <w:trHeight w:val="458"/>
        </w:trPr>
        <w:tc>
          <w:tcPr>
            <w:tcW w:w="2405" w:type="dxa"/>
            <w:shd w:val="clear" w:color="auto" w:fill="auto"/>
            <w:vAlign w:val="center"/>
          </w:tcPr>
          <w:p w14:paraId="42FE374A" w14:textId="2B5961CA" w:rsidR="00362EE8" w:rsidRPr="00362EE8" w:rsidRDefault="00362EE8" w:rsidP="001A7275">
            <w:pPr>
              <w:jc w:val="left"/>
              <w:rPr>
                <w:sz w:val="20"/>
                <w:szCs w:val="20"/>
                <w:shd w:val="pct15" w:color="auto" w:fill="FFFFFF"/>
              </w:rPr>
            </w:pPr>
            <w:r w:rsidRPr="00362EE8">
              <w:rPr>
                <w:rFonts w:hint="eastAsia"/>
                <w:sz w:val="20"/>
                <w:szCs w:val="20"/>
              </w:rPr>
              <w:t>備考欄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1BF66E17" w14:textId="77ECEFFE" w:rsidR="00362EE8" w:rsidRDefault="00EB6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紹介されたピア・サポーターの方へ対して交通費の支給は可能ですのでご相談ください</w:t>
            </w:r>
            <w:r w:rsidR="004A309E">
              <w:rPr>
                <w:sz w:val="20"/>
                <w:szCs w:val="20"/>
              </w:rPr>
              <w:t>。</w:t>
            </w:r>
          </w:p>
          <w:p w14:paraId="2D9BF89C" w14:textId="77777777" w:rsidR="00AB762B" w:rsidRPr="004A309E" w:rsidRDefault="00AB762B">
            <w:pPr>
              <w:rPr>
                <w:sz w:val="20"/>
                <w:szCs w:val="20"/>
              </w:rPr>
            </w:pPr>
          </w:p>
        </w:tc>
      </w:tr>
    </w:tbl>
    <w:p w14:paraId="75D1B1B9" w14:textId="6BB3B455" w:rsidR="00E14A1E" w:rsidRDefault="004B30FD" w:rsidP="00362EE8">
      <w:pPr>
        <w:wordWrap w:val="0"/>
        <w:ind w:right="960"/>
        <w:rPr>
          <w:sz w:val="24"/>
          <w:szCs w:val="28"/>
        </w:rPr>
      </w:pPr>
      <w:r>
        <w:rPr>
          <w:sz w:val="24"/>
          <w:szCs w:val="28"/>
        </w:rPr>
        <w:t>上記の希望に沿ったピア・サポーターの紹介を依頼します。</w:t>
      </w:r>
    </w:p>
    <w:p w14:paraId="48FEA8AA" w14:textId="77777777" w:rsidR="00B34C90" w:rsidRDefault="00B34C90" w:rsidP="00B34C90">
      <w:pPr>
        <w:wordWrap w:val="0"/>
        <w:ind w:right="960"/>
        <w:jc w:val="right"/>
        <w:rPr>
          <w:sz w:val="24"/>
          <w:szCs w:val="28"/>
        </w:rPr>
      </w:pPr>
      <w:r>
        <w:rPr>
          <w:sz w:val="24"/>
          <w:szCs w:val="28"/>
        </w:rPr>
        <w:t>送付先</w:t>
      </w:r>
      <w:r>
        <w:rPr>
          <w:rFonts w:hint="eastAsia"/>
          <w:sz w:val="24"/>
          <w:szCs w:val="28"/>
        </w:rPr>
        <w:t>:</w:t>
      </w:r>
      <w:r w:rsidRPr="00A649CB">
        <w:rPr>
          <w:rFonts w:hint="eastAsia"/>
        </w:rPr>
        <w:t xml:space="preserve"> </w:t>
      </w:r>
      <w:r w:rsidRPr="00A649CB">
        <w:rPr>
          <w:rFonts w:hint="eastAsia"/>
          <w:sz w:val="24"/>
          <w:szCs w:val="28"/>
        </w:rPr>
        <w:t>ＮＰＯ法人キャンサーサポー</w:t>
      </w:r>
      <w:bookmarkStart w:id="0" w:name="_GoBack"/>
      <w:bookmarkEnd w:id="0"/>
      <w:r w:rsidRPr="00A649CB">
        <w:rPr>
          <w:rFonts w:hint="eastAsia"/>
          <w:sz w:val="24"/>
          <w:szCs w:val="28"/>
        </w:rPr>
        <w:t>ト</w:t>
      </w:r>
      <w:r>
        <w:rPr>
          <w:rFonts w:hint="eastAsia"/>
          <w:sz w:val="24"/>
          <w:szCs w:val="28"/>
        </w:rPr>
        <w:t xml:space="preserve">　ピア・サポーター紹介事務局</w:t>
      </w:r>
      <w:r>
        <w:rPr>
          <w:sz w:val="24"/>
          <w:szCs w:val="28"/>
        </w:rPr>
        <w:t xml:space="preserve">　宛</w:t>
      </w:r>
    </w:p>
    <w:p w14:paraId="516C4B30" w14:textId="5455B77E" w:rsidR="00D76E8D" w:rsidRPr="00B34C90" w:rsidRDefault="00B34C90" w:rsidP="00B34C90">
      <w:pPr>
        <w:wordWrap w:val="0"/>
        <w:ind w:right="720"/>
        <w:jc w:val="right"/>
        <w:rPr>
          <w:rFonts w:hint="eastAsia"/>
          <w:sz w:val="24"/>
          <w:szCs w:val="28"/>
          <w:u w:val="single"/>
        </w:rPr>
      </w:pPr>
      <w:r w:rsidRPr="00A649CB">
        <w:rPr>
          <w:rFonts w:hint="eastAsia"/>
          <w:sz w:val="24"/>
          <w:szCs w:val="28"/>
          <w:u w:val="single"/>
        </w:rPr>
        <w:t>mail：</w:t>
      </w:r>
      <w:hyperlink r:id="rId6" w:history="1">
        <w:r w:rsidRPr="00A649CB">
          <w:rPr>
            <w:rStyle w:val="a8"/>
            <w:sz w:val="24"/>
            <w:szCs w:val="28"/>
          </w:rPr>
          <w:t>nsa03514@nifty.com</w:t>
        </w:r>
      </w:hyperlink>
      <w:r w:rsidRPr="00B34C90">
        <w:rPr>
          <w:rStyle w:val="a8"/>
          <w:color w:val="auto"/>
          <w:sz w:val="24"/>
          <w:szCs w:val="28"/>
          <w:u w:val="none"/>
        </w:rPr>
        <w:t xml:space="preserve">　or　</w:t>
      </w:r>
      <w:r w:rsidRPr="00B34C90">
        <w:rPr>
          <w:rStyle w:val="a8"/>
          <w:color w:val="auto"/>
          <w:sz w:val="24"/>
          <w:szCs w:val="28"/>
        </w:rPr>
        <w:t>Fax：092-607-0586</w:t>
      </w:r>
    </w:p>
    <w:sectPr w:rsidR="00D76E8D" w:rsidRPr="00B34C90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8234A" w14:textId="77777777" w:rsidR="00B63925" w:rsidRDefault="00B63925" w:rsidP="00E90474">
      <w:r>
        <w:separator/>
      </w:r>
    </w:p>
  </w:endnote>
  <w:endnote w:type="continuationSeparator" w:id="0">
    <w:p w14:paraId="34012D7D" w14:textId="77777777" w:rsidR="00B63925" w:rsidRDefault="00B63925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DEEF5" w14:textId="77777777" w:rsidR="00B63925" w:rsidRDefault="00B63925" w:rsidP="00E90474">
      <w:r>
        <w:separator/>
      </w:r>
    </w:p>
  </w:footnote>
  <w:footnote w:type="continuationSeparator" w:id="0">
    <w:p w14:paraId="2B9B4CA1" w14:textId="77777777" w:rsidR="00B63925" w:rsidRDefault="00B63925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74"/>
    <w:rsid w:val="000A3A85"/>
    <w:rsid w:val="000E6194"/>
    <w:rsid w:val="001A0C17"/>
    <w:rsid w:val="001A7275"/>
    <w:rsid w:val="001C6019"/>
    <w:rsid w:val="002F1A09"/>
    <w:rsid w:val="00310FF2"/>
    <w:rsid w:val="0034555B"/>
    <w:rsid w:val="00362EE8"/>
    <w:rsid w:val="003F2170"/>
    <w:rsid w:val="004356AB"/>
    <w:rsid w:val="004A309E"/>
    <w:rsid w:val="004B30FD"/>
    <w:rsid w:val="005C0775"/>
    <w:rsid w:val="00661F07"/>
    <w:rsid w:val="006C0F89"/>
    <w:rsid w:val="006C79F7"/>
    <w:rsid w:val="00735474"/>
    <w:rsid w:val="007958D3"/>
    <w:rsid w:val="007A0630"/>
    <w:rsid w:val="007E50B6"/>
    <w:rsid w:val="008E520E"/>
    <w:rsid w:val="00901F45"/>
    <w:rsid w:val="00957067"/>
    <w:rsid w:val="00A369AC"/>
    <w:rsid w:val="00A90920"/>
    <w:rsid w:val="00AB762B"/>
    <w:rsid w:val="00AD2CB8"/>
    <w:rsid w:val="00AE51CF"/>
    <w:rsid w:val="00B30B37"/>
    <w:rsid w:val="00B32BBF"/>
    <w:rsid w:val="00B34C90"/>
    <w:rsid w:val="00B63925"/>
    <w:rsid w:val="00BE5AE4"/>
    <w:rsid w:val="00D006DD"/>
    <w:rsid w:val="00D76E8D"/>
    <w:rsid w:val="00E14A1E"/>
    <w:rsid w:val="00E824DA"/>
    <w:rsid w:val="00E90474"/>
    <w:rsid w:val="00E94E7B"/>
    <w:rsid w:val="00EB67EA"/>
    <w:rsid w:val="00F912E6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character" w:styleId="a8">
    <w:name w:val="Hyperlink"/>
    <w:basedOn w:val="a0"/>
    <w:uiPriority w:val="99"/>
    <w:unhideWhenUsed/>
    <w:rsid w:val="00B32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a03514@nift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福岡県</cp:lastModifiedBy>
  <cp:revision>31</cp:revision>
  <dcterms:created xsi:type="dcterms:W3CDTF">2023-01-28T06:26:00Z</dcterms:created>
  <dcterms:modified xsi:type="dcterms:W3CDTF">2024-07-18T02:54:00Z</dcterms:modified>
</cp:coreProperties>
</file>