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C0" w:rsidRDefault="00CC1BC0" w:rsidP="00CC1BC0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75DA9">
        <w:rPr>
          <w:rFonts w:ascii="HG丸ｺﾞｼｯｸM-PRO" w:eastAsia="HG丸ｺﾞｼｯｸM-PRO" w:hAnsi="HG丸ｺﾞｼｯｸM-PRO" w:cs="Times New Roman" w:hint="eastAsia"/>
        </w:rPr>
        <w:t>受注者</w:t>
      </w:r>
      <w:r w:rsidR="006F0475">
        <w:rPr>
          <w:rFonts w:ascii="HG丸ｺﾞｼｯｸM-PRO" w:eastAsia="HG丸ｺﾞｼｯｸM-PRO" w:hAnsi="HG丸ｺﾞｼｯｸM-PRO" w:cs="Times New Roman" w:hint="eastAsia"/>
        </w:rPr>
        <w:t xml:space="preserve"> 各位</w:t>
      </w:r>
      <w:bookmarkStart w:id="0" w:name="_GoBack"/>
      <w:bookmarkEnd w:id="0"/>
    </w:p>
    <w:p w:rsidR="00CC1BC0" w:rsidRDefault="00FF54C8" w:rsidP="006F0475">
      <w:pPr>
        <w:wordWrap w:val="0"/>
        <w:adjustRightInd/>
        <w:ind w:rightChars="283" w:right="685"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福岡県県土整備</w:t>
      </w:r>
      <w:r w:rsidR="006F0475">
        <w:rPr>
          <w:rFonts w:ascii="HG丸ｺﾞｼｯｸM-PRO" w:eastAsia="HG丸ｺﾞｼｯｸM-PRO" w:hAnsi="HG丸ｺﾞｼｯｸM-PRO" w:cs="Times New Roman" w:hint="eastAsia"/>
        </w:rPr>
        <w:t>部</w:t>
      </w:r>
    </w:p>
    <w:p w:rsidR="00FF54C8" w:rsidRDefault="00FF54C8" w:rsidP="000D3765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</w:p>
    <w:p w:rsidR="00FF54C8" w:rsidRDefault="00FF54C8" w:rsidP="000D3765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</w:p>
    <w:p w:rsidR="00CB72CB" w:rsidRPr="000D1DDC" w:rsidRDefault="005255AB" w:rsidP="000D3765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FF54C8">
        <w:rPr>
          <w:rFonts w:ascii="HG丸ｺﾞｼｯｸM-PRO" w:eastAsia="HG丸ｺﾞｼｯｸM-PRO" w:hAnsi="HG丸ｺﾞｼｯｸM-PRO" w:cs="Times New Roman" w:hint="eastAsia"/>
        </w:rPr>
        <w:t>工事請負契約書第２６条第５項（単品スライド条項）の運用</w:t>
      </w:r>
      <w:r w:rsidR="00CC1BC0" w:rsidRPr="00FF54C8">
        <w:rPr>
          <w:rFonts w:ascii="HG丸ｺﾞｼｯｸM-PRO" w:eastAsia="HG丸ｺﾞｼｯｸM-PRO" w:hAnsi="HG丸ｺﾞｼｯｸM-PRO" w:cs="Times New Roman" w:hint="eastAsia"/>
        </w:rPr>
        <w:t>改定</w:t>
      </w:r>
      <w:r w:rsidRPr="00FF54C8">
        <w:rPr>
          <w:rFonts w:ascii="HG丸ｺﾞｼｯｸM-PRO" w:eastAsia="HG丸ｺﾞｼｯｸM-PRO" w:hAnsi="HG丸ｺﾞｼｯｸM-PRO" w:cs="Times New Roman" w:hint="eastAsia"/>
        </w:rPr>
        <w:t>について</w:t>
      </w:r>
    </w:p>
    <w:p w:rsidR="000D1DDC" w:rsidRDefault="000D1DDC" w:rsidP="00CB72CB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</w:p>
    <w:p w:rsidR="00FF54C8" w:rsidRPr="000D1DDC" w:rsidRDefault="00FF54C8" w:rsidP="00CB72CB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</w:p>
    <w:p w:rsidR="00FF54C8" w:rsidRDefault="001B452E" w:rsidP="00FF24E0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745848" w:rsidRPr="000D1DDC">
        <w:rPr>
          <w:rFonts w:ascii="HG丸ｺﾞｼｯｸM-PRO" w:eastAsia="HG丸ｺﾞｼｯｸM-PRO" w:hAnsi="HG丸ｺﾞｼｯｸM-PRO" w:cs="Times New Roman" w:hint="eastAsia"/>
        </w:rPr>
        <w:t>国土交通省において、建設資材価格の高騰を踏まえ、同省直轄工事の請負代金の見直しを</w:t>
      </w:r>
    </w:p>
    <w:p w:rsidR="00FF54C8" w:rsidRDefault="00745848" w:rsidP="00FF54C8">
      <w:pPr>
        <w:adjustRightInd/>
        <w:ind w:firstLineChars="100" w:firstLine="242"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>円滑に行うことができるように、単品スライドの運用ルールが定められ、平成</w:t>
      </w:r>
      <w:r w:rsidRPr="000D1DDC">
        <w:rPr>
          <w:rFonts w:ascii="HG丸ｺﾞｼｯｸM-PRO" w:eastAsia="HG丸ｺﾞｼｯｸM-PRO" w:hAnsi="HG丸ｺﾞｼｯｸM-PRO" w:cs="Times New Roman"/>
        </w:rPr>
        <w:t>20</w:t>
      </w:r>
      <w:r w:rsidR="00EC61B3">
        <w:rPr>
          <w:rFonts w:ascii="HG丸ｺﾞｼｯｸM-PRO" w:eastAsia="HG丸ｺﾞｼｯｸM-PRO" w:hAnsi="HG丸ｺﾞｼｯｸM-PRO" w:cs="Times New Roman" w:hint="eastAsia"/>
        </w:rPr>
        <w:t>年６月か</w:t>
      </w:r>
    </w:p>
    <w:p w:rsidR="00FF54C8" w:rsidRDefault="00EC61B3" w:rsidP="00FF54C8">
      <w:pPr>
        <w:adjustRightInd/>
        <w:ind w:firstLineChars="100" w:firstLine="242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ら適用されており</w:t>
      </w:r>
      <w:r w:rsidR="00745848" w:rsidRPr="000D1DDC">
        <w:rPr>
          <w:rFonts w:ascii="HG丸ｺﾞｼｯｸM-PRO" w:eastAsia="HG丸ｺﾞｼｯｸM-PRO" w:hAnsi="HG丸ｺﾞｼｯｸM-PRO" w:cs="Times New Roman" w:hint="eastAsia"/>
        </w:rPr>
        <w:t>、福岡県においても、同省の取扱いに準じて平成</w:t>
      </w:r>
      <w:r w:rsidR="00745848" w:rsidRPr="000D1DDC">
        <w:rPr>
          <w:rFonts w:ascii="HG丸ｺﾞｼｯｸM-PRO" w:eastAsia="HG丸ｺﾞｼｯｸM-PRO" w:hAnsi="HG丸ｺﾞｼｯｸM-PRO" w:cs="Times New Roman"/>
        </w:rPr>
        <w:t>20</w:t>
      </w:r>
      <w:r w:rsidR="00FF54C8">
        <w:rPr>
          <w:rFonts w:ascii="HG丸ｺﾞｼｯｸM-PRO" w:eastAsia="HG丸ｺﾞｼｯｸM-PRO" w:hAnsi="HG丸ｺﾞｼｯｸM-PRO" w:cs="Times New Roman" w:hint="eastAsia"/>
        </w:rPr>
        <w:t>年</w:t>
      </w:r>
      <w:r>
        <w:rPr>
          <w:rFonts w:ascii="HG丸ｺﾞｼｯｸM-PRO" w:eastAsia="HG丸ｺﾞｼｯｸM-PRO" w:hAnsi="HG丸ｺﾞｼｯｸM-PRO" w:cs="Times New Roman" w:hint="eastAsia"/>
        </w:rPr>
        <w:t>７月から同様の運</w:t>
      </w:r>
    </w:p>
    <w:p w:rsidR="00D96370" w:rsidRPr="000D1DDC" w:rsidRDefault="00EC61B3" w:rsidP="00FF54C8">
      <w:pPr>
        <w:adjustRightInd/>
        <w:ind w:firstLineChars="100" w:firstLine="242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用ルールを定めて適用してきております</w:t>
      </w:r>
      <w:r w:rsidR="00D96370" w:rsidRPr="000D1DDC">
        <w:rPr>
          <w:rFonts w:ascii="HG丸ｺﾞｼｯｸM-PRO" w:eastAsia="HG丸ｺﾞｼｯｸM-PRO" w:hAnsi="HG丸ｺﾞｼｯｸM-PRO" w:cs="Times New Roman" w:hint="eastAsia"/>
        </w:rPr>
        <w:t>。</w:t>
      </w:r>
    </w:p>
    <w:p w:rsidR="00FF54C8" w:rsidRDefault="00D96370" w:rsidP="00FF24E0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531D4B" w:rsidRPr="000D1DDC">
        <w:rPr>
          <w:rFonts w:ascii="HG丸ｺﾞｼｯｸM-PRO" w:eastAsia="HG丸ｺﾞｼｯｸM-PRO" w:hAnsi="HG丸ｺﾞｼｯｸM-PRO" w:cs="Times New Roman" w:hint="eastAsia"/>
        </w:rPr>
        <w:t>この度、</w:t>
      </w:r>
      <w:r w:rsidR="005255AB" w:rsidRPr="000D1DDC">
        <w:rPr>
          <w:rFonts w:ascii="HG丸ｺﾞｼｯｸM-PRO" w:eastAsia="HG丸ｺﾞｼｯｸM-PRO" w:hAnsi="HG丸ｺﾞｼｯｸM-PRO" w:cs="Times New Roman" w:hint="eastAsia"/>
        </w:rPr>
        <w:t>現在の社会状況を踏まえ、急激な価格高騰等に対応した形で</w:t>
      </w:r>
      <w:r w:rsidR="00745848" w:rsidRPr="000D1DDC">
        <w:rPr>
          <w:rFonts w:ascii="HG丸ｺﾞｼｯｸM-PRO" w:eastAsia="HG丸ｺﾞｼｯｸM-PRO" w:hAnsi="HG丸ｺﾞｼｯｸM-PRO" w:cs="Times New Roman" w:hint="eastAsia"/>
        </w:rPr>
        <w:t>同</w:t>
      </w:r>
      <w:r w:rsidR="005255AB" w:rsidRPr="000D1DDC">
        <w:rPr>
          <w:rFonts w:ascii="HG丸ｺﾞｼｯｸM-PRO" w:eastAsia="HG丸ｺﾞｼｯｸM-PRO" w:hAnsi="HG丸ｺﾞｼｯｸM-PRO" w:cs="Times New Roman" w:hint="eastAsia"/>
        </w:rPr>
        <w:t>省の運用改定が行</w:t>
      </w:r>
    </w:p>
    <w:p w:rsidR="00745848" w:rsidRPr="000D1DDC" w:rsidRDefault="005255AB" w:rsidP="00FF54C8">
      <w:pPr>
        <w:adjustRightInd/>
        <w:ind w:firstLineChars="100" w:firstLine="242"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>われたため、</w:t>
      </w:r>
      <w:r w:rsidR="00CC1BC0">
        <w:rPr>
          <w:rFonts w:ascii="HG丸ｺﾞｼｯｸM-PRO" w:eastAsia="HG丸ｺﾞｼｯｸM-PRO" w:hAnsi="HG丸ｺﾞｼｯｸM-PRO" w:cs="Times New Roman" w:hint="eastAsia"/>
          <w:b/>
          <w:u w:val="single"/>
        </w:rPr>
        <w:t>福岡県も同様の改定（令和４年８月</w:t>
      </w:r>
      <w:r w:rsidR="00CC1BC0">
        <w:rPr>
          <w:rFonts w:ascii="HG丸ｺﾞｼｯｸM-PRO" w:eastAsia="HG丸ｺﾞｼｯｸM-PRO" w:hAnsi="HG丸ｺﾞｼｯｸM-PRO" w:cs="Times New Roman"/>
          <w:b/>
          <w:u w:val="single"/>
        </w:rPr>
        <w:t>10</w:t>
      </w:r>
      <w:r w:rsidR="00CC1BC0">
        <w:rPr>
          <w:rFonts w:ascii="HG丸ｺﾞｼｯｸM-PRO" w:eastAsia="HG丸ｺﾞｼｯｸM-PRO" w:hAnsi="HG丸ｺﾞｼｯｸM-PRO" w:cs="Times New Roman" w:hint="eastAsia"/>
          <w:b/>
          <w:u w:val="single"/>
        </w:rPr>
        <w:t>日</w:t>
      </w:r>
      <w:r w:rsidRPr="00EC61B3">
        <w:rPr>
          <w:rFonts w:ascii="HG丸ｺﾞｼｯｸM-PRO" w:eastAsia="HG丸ｺﾞｼｯｸM-PRO" w:hAnsi="HG丸ｺﾞｼｯｸM-PRO" w:cs="Times New Roman" w:hint="eastAsia"/>
          <w:b/>
          <w:u w:val="single"/>
        </w:rPr>
        <w:t>）</w:t>
      </w:r>
      <w:r w:rsidR="00CC1BC0" w:rsidRPr="00FF54C8">
        <w:rPr>
          <w:rFonts w:ascii="HG丸ｺﾞｼｯｸM-PRO" w:eastAsia="HG丸ｺﾞｼｯｸM-PRO" w:hAnsi="HG丸ｺﾞｼｯｸM-PRO" w:cs="Times New Roman" w:hint="eastAsia"/>
        </w:rPr>
        <w:t>を行いました。</w:t>
      </w:r>
    </w:p>
    <w:p w:rsidR="005255AB" w:rsidRPr="000D1DDC" w:rsidRDefault="005255AB" w:rsidP="00CB72C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:rsidR="000D1DDC" w:rsidRPr="000D1DDC" w:rsidRDefault="005255AB" w:rsidP="00CB72C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>【改定の概要】</w:t>
      </w:r>
    </w:p>
    <w:p w:rsidR="00745848" w:rsidRPr="000D1DDC" w:rsidRDefault="00C3613D" w:rsidP="00CB72C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＜</w:t>
      </w:r>
      <w:r w:rsidR="00745848" w:rsidRPr="000D1DDC">
        <w:rPr>
          <w:rFonts w:ascii="HG丸ｺﾞｼｯｸM-PRO" w:eastAsia="HG丸ｺﾞｼｯｸM-PRO" w:hAnsi="HG丸ｺﾞｼｯｸM-PRO" w:cs="Times New Roman" w:hint="eastAsia"/>
        </w:rPr>
        <w:t>これまでの運用</w:t>
      </w:r>
      <w:r w:rsidRPr="000D1DDC">
        <w:rPr>
          <w:rFonts w:ascii="HG丸ｺﾞｼｯｸM-PRO" w:eastAsia="HG丸ｺﾞｼｯｸM-PRO" w:hAnsi="HG丸ｺﾞｼｯｸM-PRO" w:cs="Times New Roman" w:hint="eastAsia"/>
        </w:rPr>
        <w:t>＞</w:t>
      </w:r>
    </w:p>
    <w:p w:rsidR="00FF54C8" w:rsidRDefault="00C3613D" w:rsidP="00CB72C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745848" w:rsidRPr="000D1DDC">
        <w:rPr>
          <w:rFonts w:ascii="HG丸ｺﾞｼｯｸM-PRO" w:eastAsia="HG丸ｺﾞｼｯｸM-PRO" w:hAnsi="HG丸ｺﾞｼｯｸM-PRO" w:cs="Times New Roman" w:hint="eastAsia"/>
        </w:rPr>
        <w:t>工事材料の価格増加分は、工事材料の「実際の購入価格」（請負者が提出）と「購入し</w:t>
      </w:r>
    </w:p>
    <w:p w:rsidR="00745848" w:rsidRPr="000D1DDC" w:rsidRDefault="00745848" w:rsidP="00FF54C8">
      <w:pPr>
        <w:adjustRightInd/>
        <w:ind w:firstLineChars="200" w:firstLine="484"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>た月の物価資料の単価」を比較し、</w:t>
      </w:r>
      <w:r w:rsidRPr="000D1DDC">
        <w:rPr>
          <w:rFonts w:ascii="HG丸ｺﾞｼｯｸM-PRO" w:eastAsia="HG丸ｺﾞｼｯｸM-PRO" w:hAnsi="HG丸ｺﾞｼｯｸM-PRO" w:cs="Times New Roman" w:hint="eastAsia"/>
          <w:u w:val="single"/>
        </w:rPr>
        <w:t>安い方の単価を用いて</w:t>
      </w:r>
      <w:r w:rsidRPr="000D1DDC">
        <w:rPr>
          <w:rFonts w:ascii="HG丸ｺﾞｼｯｸM-PRO" w:eastAsia="HG丸ｺﾞｼｯｸM-PRO" w:hAnsi="HG丸ｺﾞｼｯｸM-PRO" w:cs="Times New Roman" w:hint="eastAsia"/>
        </w:rPr>
        <w:t>請負代金額を変更</w:t>
      </w:r>
      <w:r w:rsidR="006D652B" w:rsidRPr="000D1DDC">
        <w:rPr>
          <w:rFonts w:ascii="HG丸ｺﾞｼｯｸM-PRO" w:eastAsia="HG丸ｺﾞｼｯｸM-PRO" w:hAnsi="HG丸ｺﾞｼｯｸM-PRO" w:cs="Times New Roman" w:hint="eastAsia"/>
        </w:rPr>
        <w:t>。</w:t>
      </w:r>
    </w:p>
    <w:p w:rsidR="006C584C" w:rsidRPr="000D1DDC" w:rsidRDefault="006C584C" w:rsidP="006C584C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745848" w:rsidRPr="000D1DDC" w:rsidRDefault="00C3613D" w:rsidP="006C584C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＜改定後の運用＞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（１）購入価格が適当と示す証明書類を提出した場合は、</w:t>
      </w:r>
      <w:r w:rsidRPr="000D1DDC">
        <w:rPr>
          <w:rFonts w:ascii="HG丸ｺﾞｼｯｸM-PRO" w:eastAsia="HG丸ｺﾞｼｯｸM-PRO" w:hAnsi="HG丸ｺﾞｼｯｸM-PRO" w:cs="Times New Roman" w:hint="eastAsia"/>
          <w:u w:val="single"/>
        </w:rPr>
        <w:t>実際の購入価格の方が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　　</w:t>
      </w:r>
      <w:r w:rsidRPr="000D1DDC">
        <w:rPr>
          <w:rFonts w:ascii="HG丸ｺﾞｼｯｸM-PRO" w:eastAsia="HG丸ｺﾞｼｯｸM-PRO" w:hAnsi="HG丸ｺﾞｼｯｸM-PRO" w:cs="Times New Roman" w:hint="eastAsia"/>
          <w:u w:val="single"/>
        </w:rPr>
        <w:t>高くても、変更後の単価として用いて</w:t>
      </w:r>
      <w:r w:rsidR="00401F42">
        <w:rPr>
          <w:rFonts w:ascii="HG丸ｺﾞｼｯｸM-PRO" w:eastAsia="HG丸ｺﾞｼｯｸM-PRO" w:hAnsi="HG丸ｺﾞｼｯｸM-PRO" w:cs="Times New Roman" w:hint="eastAsia"/>
        </w:rPr>
        <w:t>請負代金額を変更することを可とする。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（２）鋼橋上部工工事特有の商慣行により、「実際の購入価格」を示せない場合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　　は、購入時期を証明できれば</w:t>
      </w:r>
      <w:r w:rsidRPr="000D1DDC">
        <w:rPr>
          <w:rFonts w:ascii="HG丸ｺﾞｼｯｸM-PRO" w:eastAsia="HG丸ｺﾞｼｯｸM-PRO" w:hAnsi="HG丸ｺﾞｼｯｸM-PRO" w:cs="Times New Roman" w:hint="eastAsia"/>
          <w:u w:val="single"/>
        </w:rPr>
        <w:t>「購入した月の物価資料の単価」を用いて</w:t>
      </w:r>
      <w:r w:rsidRPr="000D1DDC">
        <w:rPr>
          <w:rFonts w:ascii="HG丸ｺﾞｼｯｸM-PRO" w:eastAsia="HG丸ｺﾞｼｯｸM-PRO" w:hAnsi="HG丸ｺﾞｼｯｸM-PRO" w:cs="Times New Roman" w:hint="eastAsia"/>
        </w:rPr>
        <w:t>請負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　　代金額を変更することを可とする。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（３）年度毎に完済部分検査を行う複数年に跨がる維持工事の場合は、各年度末</w:t>
      </w:r>
    </w:p>
    <w:p w:rsidR="00C3613D" w:rsidRPr="000D1DDC" w:rsidRDefault="00C3613D" w:rsidP="00C3613D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　　　　に単品スライド条項を適用することも可とする。</w:t>
      </w:r>
    </w:p>
    <w:p w:rsidR="005255AB" w:rsidRPr="000D1DDC" w:rsidRDefault="005255AB" w:rsidP="00C3613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0D1DDC" w:rsidRDefault="005255AB" w:rsidP="005255A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>【経過措置】</w:t>
      </w:r>
    </w:p>
    <w:p w:rsidR="000D1DDC" w:rsidRPr="000D1DDC" w:rsidRDefault="000D1DDC" w:rsidP="005255AB">
      <w:pPr>
        <w:adjustRightInd/>
        <w:rPr>
          <w:rFonts w:ascii="HG丸ｺﾞｼｯｸM-PRO" w:eastAsia="HG丸ｺﾞｼｯｸM-PRO" w:hAnsi="HG丸ｺﾞｼｯｸM-PRO" w:cs="Times New Roman"/>
        </w:rPr>
      </w:pPr>
      <w:r w:rsidRPr="000D1DDC">
        <w:rPr>
          <w:rFonts w:ascii="HG丸ｺﾞｼｯｸM-PRO" w:eastAsia="HG丸ｺﾞｼｯｸM-PRO" w:hAnsi="HG丸ｺﾞｼｯｸM-PRO" w:cs="Times New Roman" w:hint="eastAsia"/>
        </w:rPr>
        <w:t xml:space="preserve">　国土交通省での運用改定が令和４年６月１７日に実施されたことを踏まえ、本県で予定している運用改定通知につきましては、下記の経過措置を盛り込むこととしております。</w:t>
      </w:r>
    </w:p>
    <w:p w:rsidR="000D1DDC" w:rsidRPr="000D1DDC" w:rsidRDefault="000D1DDC" w:rsidP="005255AB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255AB" w:rsidRPr="000D1DDC" w:rsidRDefault="000D1DDC" w:rsidP="005255AB">
      <w:pPr>
        <w:rPr>
          <w:rFonts w:ascii="HG丸ｺﾞｼｯｸM-PRO" w:eastAsia="HG丸ｺﾞｼｯｸM-PRO" w:hAnsi="HG丸ｺﾞｼｯｸM-PRO"/>
        </w:rPr>
      </w:pPr>
      <w:r w:rsidRPr="000D1DDC">
        <w:rPr>
          <w:rFonts w:ascii="HG丸ｺﾞｼｯｸM-PRO" w:eastAsia="HG丸ｺﾞｼｯｸM-PRO" w:hAnsi="HG丸ｺﾞｼｯｸM-PRO" w:hint="eastAsia"/>
        </w:rPr>
        <w:t xml:space="preserve">　『</w:t>
      </w:r>
      <w:r w:rsidR="005255AB" w:rsidRPr="000D1DDC">
        <w:rPr>
          <w:rFonts w:ascii="HG丸ｺﾞｼｯｸM-PRO" w:eastAsia="HG丸ｺﾞｼｯｸM-PRO" w:hAnsi="HG丸ｺﾞｼｯｸM-PRO" w:hint="eastAsia"/>
        </w:rPr>
        <w:t>単品スライド条項に基づく請負代金額の変更の請求は、当該請求の際に残工期（部分引渡しに係る工事部分の残工期を含む。）が２月以上ある場合に限り、これを行うことができることとする。</w:t>
      </w:r>
      <w:r w:rsidR="005255AB" w:rsidRPr="000D1DDC">
        <w:rPr>
          <w:rFonts w:ascii="HG丸ｺﾞｼｯｸM-PRO" w:eastAsia="HG丸ｺﾞｼｯｸM-PRO" w:hAnsi="HG丸ｺﾞｼｯｸM-PRO" w:hint="eastAsia"/>
          <w:b/>
          <w:color w:val="auto"/>
          <w:u w:val="single"/>
        </w:rPr>
        <w:t>但し、令和４年６月１７日時点において残工期が２月以上ある工事</w:t>
      </w:r>
      <w:r w:rsidR="00CC1BC0">
        <w:rPr>
          <w:rFonts w:ascii="HG丸ｺﾞｼｯｸM-PRO" w:eastAsia="HG丸ｺﾞｼｯｸM-PRO" w:hAnsi="HG丸ｺﾞｼｯｸM-PRO" w:hint="eastAsia"/>
          <w:b/>
          <w:color w:val="auto"/>
          <w:u w:val="single"/>
        </w:rPr>
        <w:t>（８月１０日時点において残工事が２月未満の工事に限る）</w:t>
      </w:r>
      <w:r w:rsidR="005255AB" w:rsidRPr="000D1DDC">
        <w:rPr>
          <w:rFonts w:ascii="HG丸ｺﾞｼｯｸM-PRO" w:eastAsia="HG丸ｺﾞｼｯｸM-PRO" w:hAnsi="HG丸ｺﾞｼｯｸM-PRO" w:hint="eastAsia"/>
          <w:b/>
          <w:color w:val="auto"/>
          <w:u w:val="single"/>
        </w:rPr>
        <w:t>については、上記に関わらず当該請求を行うことができるものとする。</w:t>
      </w:r>
      <w:r w:rsidRPr="000D1DDC">
        <w:rPr>
          <w:rFonts w:ascii="HG丸ｺﾞｼｯｸM-PRO" w:eastAsia="HG丸ｺﾞｼｯｸM-PRO" w:hAnsi="HG丸ｺﾞｼｯｸM-PRO" w:hint="eastAsia"/>
          <w:color w:val="auto"/>
        </w:rPr>
        <w:t>』</w:t>
      </w:r>
    </w:p>
    <w:p w:rsidR="000D1DDC" w:rsidRDefault="000D1DDC" w:rsidP="005255AB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0D1DDC" w:rsidRDefault="000D1DDC" w:rsidP="005255AB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【その他】</w:t>
      </w:r>
    </w:p>
    <w:p w:rsidR="000D1DDC" w:rsidRDefault="000D1DDC" w:rsidP="00401F42">
      <w:pPr>
        <w:adjustRightInd/>
        <w:ind w:left="484" w:hangingChars="200" w:hanging="484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274610">
        <w:rPr>
          <w:rFonts w:ascii="HG丸ｺﾞｼｯｸM-PRO" w:eastAsia="HG丸ｺﾞｼｯｸM-PRO" w:hAnsi="HG丸ｺﾞｼｯｸM-PRO" w:cs="Times New Roman" w:hint="eastAsia"/>
        </w:rPr>
        <w:t>〇</w:t>
      </w:r>
      <w:r>
        <w:rPr>
          <w:rFonts w:ascii="HG丸ｺﾞｼｯｸM-PRO" w:eastAsia="HG丸ｺﾞｼｯｸM-PRO" w:hAnsi="HG丸ｺﾞｼｯｸM-PRO" w:cs="Times New Roman" w:hint="eastAsia"/>
        </w:rPr>
        <w:t>運用の詳細につきましては国土交通省で作成されました『工事請負契約書第２６条第５項（単品スライド条項）運用マニュアル（案）』をご参照ください。</w:t>
      </w:r>
    </w:p>
    <w:p w:rsidR="00CC1BC0" w:rsidRPr="00FF54C8" w:rsidRDefault="00FF54C8" w:rsidP="005255AB">
      <w:pPr>
        <w:adjustRightInd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401F42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掲載アドレス：</w:t>
      </w:r>
      <w:hyperlink r:id="rId7" w:history="1">
        <w:r w:rsidRPr="00EE6BA3">
          <w:rPr>
            <w:rStyle w:val="a9"/>
            <w:rFonts w:ascii="HG丸ｺﾞｼｯｸM-PRO" w:eastAsia="HG丸ｺﾞｼｯｸM-PRO" w:hAnsi="HG丸ｺﾞｼｯｸM-PRO"/>
          </w:rPr>
          <w:t>https://www.mlit.go.jp/tec/tec_fr_000105.html</w:t>
        </w:r>
      </w:hyperlink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274610" w:rsidRPr="00274610" w:rsidRDefault="00274610" w:rsidP="00CC1BC0">
      <w:pPr>
        <w:adjustRightInd/>
        <w:ind w:left="484" w:hangingChars="200" w:hanging="484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〇</w:t>
      </w:r>
      <w:r w:rsidR="00DC125C">
        <w:rPr>
          <w:rFonts w:ascii="HG丸ｺﾞｼｯｸM-PRO" w:eastAsia="HG丸ｺﾞｼｯｸM-PRO" w:hAnsi="HG丸ｺﾞｼｯｸM-PRO" w:cs="Times New Roman" w:hint="eastAsia"/>
        </w:rPr>
        <w:t>今回改定する運用は、県の運用改定日（</w:t>
      </w:r>
      <w:r w:rsidR="00CC1BC0">
        <w:rPr>
          <w:rFonts w:ascii="HG丸ｺﾞｼｯｸM-PRO" w:eastAsia="HG丸ｺﾞｼｯｸM-PRO" w:hAnsi="HG丸ｺﾞｼｯｸM-PRO" w:cs="Times New Roman" w:hint="eastAsia"/>
        </w:rPr>
        <w:t>令和４年</w:t>
      </w:r>
      <w:r w:rsidR="00DC125C">
        <w:rPr>
          <w:rFonts w:ascii="HG丸ｺﾞｼｯｸM-PRO" w:eastAsia="HG丸ｺﾞｼｯｸM-PRO" w:hAnsi="HG丸ｺﾞｼｯｸM-PRO" w:cs="Times New Roman" w:hint="eastAsia"/>
        </w:rPr>
        <w:t>８月</w:t>
      </w:r>
      <w:r w:rsidR="00CC1BC0">
        <w:rPr>
          <w:rFonts w:ascii="HG丸ｺﾞｼｯｸM-PRO" w:eastAsia="HG丸ｺﾞｼｯｸM-PRO" w:hAnsi="HG丸ｺﾞｼｯｸM-PRO" w:cs="Times New Roman" w:hint="eastAsia"/>
        </w:rPr>
        <w:t>１０日</w:t>
      </w:r>
      <w:r w:rsidR="00DC125C">
        <w:rPr>
          <w:rFonts w:ascii="HG丸ｺﾞｼｯｸM-PRO" w:eastAsia="HG丸ｺﾞｼｯｸM-PRO" w:hAnsi="HG丸ｺﾞｼｯｸM-PRO" w:cs="Times New Roman" w:hint="eastAsia"/>
        </w:rPr>
        <w:t>）以降に請求が行われたものから適用します。</w:t>
      </w:r>
    </w:p>
    <w:sectPr w:rsidR="00274610" w:rsidRPr="00274610" w:rsidSect="00FF54C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FF" w:rsidRDefault="00FB74FF">
      <w:r>
        <w:separator/>
      </w:r>
    </w:p>
  </w:endnote>
  <w:endnote w:type="continuationSeparator" w:id="0">
    <w:p w:rsidR="00FB74FF" w:rsidRDefault="00FB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FF" w:rsidRDefault="00FB74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4FF" w:rsidRDefault="00FB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1045"/>
    <w:multiLevelType w:val="hybridMultilevel"/>
    <w:tmpl w:val="1B9EFF5C"/>
    <w:lvl w:ilvl="0" w:tplc="04A6D82E">
      <w:start w:val="1"/>
      <w:numFmt w:val="decimalFullWidth"/>
      <w:lvlText w:val="(%1)"/>
      <w:lvlJc w:val="left"/>
      <w:pPr>
        <w:ind w:left="96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035BA"/>
    <w:rsid w:val="00041B07"/>
    <w:rsid w:val="000D1DDC"/>
    <w:rsid w:val="000D3765"/>
    <w:rsid w:val="0013508F"/>
    <w:rsid w:val="001B452E"/>
    <w:rsid w:val="001F12B4"/>
    <w:rsid w:val="00242AD6"/>
    <w:rsid w:val="002451AD"/>
    <w:rsid w:val="00274610"/>
    <w:rsid w:val="002D49B7"/>
    <w:rsid w:val="00317853"/>
    <w:rsid w:val="003233B5"/>
    <w:rsid w:val="003372FF"/>
    <w:rsid w:val="0038499B"/>
    <w:rsid w:val="003C1994"/>
    <w:rsid w:val="003C416C"/>
    <w:rsid w:val="00401F42"/>
    <w:rsid w:val="004113DA"/>
    <w:rsid w:val="00413F69"/>
    <w:rsid w:val="004656FA"/>
    <w:rsid w:val="00475DA9"/>
    <w:rsid w:val="004A0C2F"/>
    <w:rsid w:val="004A12A2"/>
    <w:rsid w:val="004A3DF8"/>
    <w:rsid w:val="004A5761"/>
    <w:rsid w:val="004F455D"/>
    <w:rsid w:val="005255AB"/>
    <w:rsid w:val="00531D4B"/>
    <w:rsid w:val="00560AE8"/>
    <w:rsid w:val="00566CA5"/>
    <w:rsid w:val="005926CA"/>
    <w:rsid w:val="005A0FA4"/>
    <w:rsid w:val="005B0A46"/>
    <w:rsid w:val="006026E6"/>
    <w:rsid w:val="00680D48"/>
    <w:rsid w:val="006C584C"/>
    <w:rsid w:val="006D652B"/>
    <w:rsid w:val="006F0475"/>
    <w:rsid w:val="006F43D3"/>
    <w:rsid w:val="00714542"/>
    <w:rsid w:val="00745848"/>
    <w:rsid w:val="00787515"/>
    <w:rsid w:val="00802363"/>
    <w:rsid w:val="008314B7"/>
    <w:rsid w:val="00863523"/>
    <w:rsid w:val="008B1711"/>
    <w:rsid w:val="008B2AD3"/>
    <w:rsid w:val="00926030"/>
    <w:rsid w:val="0094423C"/>
    <w:rsid w:val="009B08D1"/>
    <w:rsid w:val="009C5E3B"/>
    <w:rsid w:val="00A10724"/>
    <w:rsid w:val="00A24B29"/>
    <w:rsid w:val="00A40804"/>
    <w:rsid w:val="00B000CD"/>
    <w:rsid w:val="00B16937"/>
    <w:rsid w:val="00C250E5"/>
    <w:rsid w:val="00C3613D"/>
    <w:rsid w:val="00C425E0"/>
    <w:rsid w:val="00CB4450"/>
    <w:rsid w:val="00CB72CB"/>
    <w:rsid w:val="00CC1BC0"/>
    <w:rsid w:val="00CF4B85"/>
    <w:rsid w:val="00D071BD"/>
    <w:rsid w:val="00D54853"/>
    <w:rsid w:val="00D96370"/>
    <w:rsid w:val="00DA2073"/>
    <w:rsid w:val="00DB566B"/>
    <w:rsid w:val="00DC125C"/>
    <w:rsid w:val="00DE5123"/>
    <w:rsid w:val="00E01A98"/>
    <w:rsid w:val="00E60FF8"/>
    <w:rsid w:val="00E96154"/>
    <w:rsid w:val="00EC61B3"/>
    <w:rsid w:val="00ED2ACA"/>
    <w:rsid w:val="00EE4F65"/>
    <w:rsid w:val="00EE5AD3"/>
    <w:rsid w:val="00EE6BA3"/>
    <w:rsid w:val="00F063B9"/>
    <w:rsid w:val="00F62DA4"/>
    <w:rsid w:val="00F92DE9"/>
    <w:rsid w:val="00FB32DF"/>
    <w:rsid w:val="00FB74FF"/>
    <w:rsid w:val="00FF24E0"/>
    <w:rsid w:val="00FF54C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F69DF"/>
  <w14:defaultImageDpi w14:val="0"/>
  <w15:docId w15:val="{796FFE02-6280-4587-BBF2-D3B4FF1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2B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2B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D49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D49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FF54C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it.go.jp/tec/tec_fr_0001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福岡県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1601142 宮永 賢(内4446)</cp:lastModifiedBy>
  <cp:revision>3</cp:revision>
  <cp:lastPrinted>2022-08-10T06:09:00Z</cp:lastPrinted>
  <dcterms:created xsi:type="dcterms:W3CDTF">2023-05-23T07:42:00Z</dcterms:created>
  <dcterms:modified xsi:type="dcterms:W3CDTF">2023-05-24T05:46:00Z</dcterms:modified>
</cp:coreProperties>
</file>