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A6F" w:rsidRPr="00CC54B5" w:rsidRDefault="00CA56E8">
      <w:pPr>
        <w:rPr>
          <w:rFonts w:asciiTheme="majorEastAsia" w:eastAsiaTheme="majorEastAsia" w:hAnsiTheme="majorEastAsia"/>
          <w:sz w:val="24"/>
          <w:szCs w:val="24"/>
        </w:rPr>
      </w:pPr>
      <w:r w:rsidRPr="00CC54B5">
        <w:rPr>
          <w:rFonts w:asciiTheme="majorEastAsia" w:eastAsiaTheme="majorEastAsia" w:hAnsiTheme="majorEastAsia" w:hint="eastAsia"/>
          <w:sz w:val="24"/>
          <w:szCs w:val="24"/>
        </w:rPr>
        <w:t>登記に関する届出</w:t>
      </w:r>
    </w:p>
    <w:p w:rsidR="009B3A6F" w:rsidRPr="00CC54B5" w:rsidRDefault="009B3A6F">
      <w:pPr>
        <w:rPr>
          <w:rFonts w:asciiTheme="majorEastAsia" w:eastAsiaTheme="majorEastAsia" w:hAnsiTheme="majorEastAsia"/>
          <w:sz w:val="24"/>
          <w:szCs w:val="24"/>
        </w:rPr>
      </w:pPr>
    </w:p>
    <w:p w:rsidR="009B3A6F" w:rsidRPr="00CC54B5" w:rsidRDefault="009B3A6F">
      <w:pPr>
        <w:rPr>
          <w:rFonts w:asciiTheme="majorEastAsia" w:eastAsiaTheme="majorEastAsia" w:hAnsiTheme="majorEastAsia"/>
          <w:szCs w:val="21"/>
        </w:rPr>
      </w:pPr>
      <w:r w:rsidRPr="00CC54B5">
        <w:rPr>
          <w:rFonts w:asciiTheme="majorEastAsia" w:eastAsiaTheme="majorEastAsia" w:hAnsiTheme="majorEastAsia" w:hint="eastAsia"/>
          <w:szCs w:val="21"/>
        </w:rPr>
        <w:t>１　手続きの概要</w:t>
      </w:r>
    </w:p>
    <w:p w:rsidR="00DA7A09" w:rsidRPr="00DA7A09" w:rsidRDefault="009B3A6F" w:rsidP="00DA7A09">
      <w:pPr>
        <w:ind w:leftChars="100" w:left="210" w:firstLineChars="100" w:firstLine="210"/>
        <w:rPr>
          <w:rFonts w:asciiTheme="minorEastAsia" w:hAnsiTheme="minorEastAsia"/>
          <w:szCs w:val="21"/>
        </w:rPr>
      </w:pPr>
      <w:r w:rsidRPr="009B3A6F">
        <w:rPr>
          <w:rFonts w:asciiTheme="minorEastAsia" w:hAnsiTheme="minorEastAsia" w:hint="eastAsia"/>
          <w:szCs w:val="21"/>
        </w:rPr>
        <w:t>宗教法人法第５３条の規定により、</w:t>
      </w:r>
      <w:r w:rsidR="00DA7F11">
        <w:rPr>
          <w:rFonts w:asciiTheme="minorEastAsia" w:hAnsiTheme="minorEastAsia" w:hint="eastAsia"/>
          <w:szCs w:val="21"/>
        </w:rPr>
        <w:t>宗教法人は、目的・名称・</w:t>
      </w:r>
      <w:r>
        <w:rPr>
          <w:rFonts w:asciiTheme="minorEastAsia" w:hAnsiTheme="minorEastAsia" w:hint="eastAsia"/>
          <w:szCs w:val="21"/>
        </w:rPr>
        <w:t>事務所の所在場所等の登記事項に変更が生じた場合には</w:t>
      </w:r>
      <w:r w:rsidRPr="001B698E">
        <w:rPr>
          <w:rFonts w:asciiTheme="minorEastAsia" w:hAnsiTheme="minorEastAsia" w:hint="eastAsia"/>
          <w:szCs w:val="21"/>
          <w:u w:val="single"/>
        </w:rPr>
        <w:t>２週間以内に登記</w:t>
      </w:r>
      <w:r>
        <w:rPr>
          <w:rFonts w:asciiTheme="minorEastAsia" w:hAnsiTheme="minorEastAsia" w:hint="eastAsia"/>
          <w:szCs w:val="21"/>
        </w:rPr>
        <w:t>をしなければならないこととされています。また、</w:t>
      </w:r>
      <w:r w:rsidR="0078476C">
        <w:rPr>
          <w:rFonts w:asciiTheme="minorEastAsia" w:hAnsiTheme="minorEastAsia" w:hint="eastAsia"/>
          <w:szCs w:val="21"/>
        </w:rPr>
        <w:t>宗教法人法第９条の規定により、登記をしたときはその旨を所轄庁に届出をしなければなりません。</w:t>
      </w:r>
      <w:r w:rsidR="001B698E">
        <w:rPr>
          <w:rFonts w:asciiTheme="minorEastAsia" w:hAnsiTheme="minorEastAsia" w:hint="eastAsia"/>
          <w:szCs w:val="21"/>
        </w:rPr>
        <w:t>登記が完了しましたら</w:t>
      </w:r>
      <w:r w:rsidR="00E360E5">
        <w:rPr>
          <w:rFonts w:asciiTheme="minorEastAsia" w:hAnsiTheme="minorEastAsia" w:hint="eastAsia"/>
          <w:szCs w:val="21"/>
        </w:rPr>
        <w:t>、</w:t>
      </w:r>
      <w:r w:rsidR="00DA7F11">
        <w:rPr>
          <w:rFonts w:asciiTheme="minorEastAsia" w:hAnsiTheme="minorEastAsia" w:hint="eastAsia"/>
          <w:szCs w:val="21"/>
        </w:rPr>
        <w:t>遅滞なく、</w:t>
      </w:r>
      <w:r w:rsidR="001B698E">
        <w:rPr>
          <w:rFonts w:asciiTheme="minorEastAsia" w:hAnsiTheme="minorEastAsia" w:hint="eastAsia"/>
          <w:szCs w:val="21"/>
        </w:rPr>
        <w:t>完了届に「</w:t>
      </w:r>
      <w:r w:rsidR="00DA7A09" w:rsidRPr="00DA7A09">
        <w:rPr>
          <w:rFonts w:asciiTheme="minorEastAsia" w:hAnsiTheme="minorEastAsia" w:hint="eastAsia"/>
          <w:szCs w:val="21"/>
        </w:rPr>
        <w:t>履歴事項全部証明書</w:t>
      </w:r>
      <w:r w:rsidR="00DA7A09" w:rsidRPr="00DA7A09">
        <w:rPr>
          <w:rFonts w:asciiTheme="minorEastAsia" w:hAnsiTheme="minorEastAsia"/>
          <w:szCs w:val="21"/>
        </w:rPr>
        <w:t>」</w:t>
      </w:r>
      <w:r w:rsidR="00DA7A09">
        <w:rPr>
          <w:rFonts w:asciiTheme="minorEastAsia" w:hAnsiTheme="minorEastAsia"/>
          <w:szCs w:val="21"/>
        </w:rPr>
        <w:t>を一部添付し、当係までご提出ください。（郵送可）</w:t>
      </w:r>
    </w:p>
    <w:p w:rsidR="00DA7A09" w:rsidRPr="00DA7A09" w:rsidRDefault="00DA7A09" w:rsidP="00DA7A09">
      <w:pPr>
        <w:ind w:leftChars="100" w:left="210" w:firstLineChars="100" w:firstLine="240"/>
        <w:rPr>
          <w:rFonts w:asciiTheme="minorEastAsia" w:hAnsiTheme="minorEastAsia"/>
          <w:sz w:val="24"/>
          <w:szCs w:val="24"/>
        </w:rPr>
      </w:pPr>
    </w:p>
    <w:p w:rsidR="009B3A6F" w:rsidRPr="00CC54B5" w:rsidRDefault="0078476C">
      <w:pPr>
        <w:rPr>
          <w:rFonts w:asciiTheme="majorEastAsia" w:eastAsiaTheme="majorEastAsia" w:hAnsiTheme="majorEastAsia"/>
          <w:szCs w:val="21"/>
        </w:rPr>
      </w:pPr>
      <w:r w:rsidRPr="00CC54B5">
        <w:rPr>
          <w:rFonts w:asciiTheme="majorEastAsia" w:eastAsiaTheme="majorEastAsia" w:hAnsiTheme="majorEastAsia" w:hint="eastAsia"/>
          <w:szCs w:val="21"/>
        </w:rPr>
        <w:t>２　登記事項</w:t>
      </w:r>
    </w:p>
    <w:p w:rsidR="0078476C" w:rsidRPr="0078476C" w:rsidRDefault="0078476C" w:rsidP="0078476C">
      <w:pPr>
        <w:pStyle w:val="a7"/>
        <w:numPr>
          <w:ilvl w:val="0"/>
          <w:numId w:val="1"/>
        </w:numPr>
        <w:ind w:leftChars="0"/>
        <w:rPr>
          <w:rFonts w:asciiTheme="minorEastAsia" w:hAnsiTheme="minorEastAsia"/>
          <w:szCs w:val="21"/>
        </w:rPr>
      </w:pPr>
      <w:r w:rsidRPr="0078476C">
        <w:rPr>
          <w:rFonts w:asciiTheme="minorEastAsia" w:hAnsiTheme="minorEastAsia" w:hint="eastAsia"/>
          <w:szCs w:val="21"/>
        </w:rPr>
        <w:t>目的（第六条の規定による事業を行う場合には、その事業の種類を含む。）</w:t>
      </w:r>
    </w:p>
    <w:p w:rsidR="0078476C" w:rsidRDefault="0078476C" w:rsidP="0078476C">
      <w:pPr>
        <w:pStyle w:val="a7"/>
        <w:numPr>
          <w:ilvl w:val="0"/>
          <w:numId w:val="1"/>
        </w:numPr>
        <w:ind w:leftChars="0"/>
        <w:rPr>
          <w:rFonts w:asciiTheme="minorEastAsia" w:hAnsiTheme="minorEastAsia"/>
          <w:szCs w:val="21"/>
        </w:rPr>
      </w:pPr>
      <w:r>
        <w:rPr>
          <w:rFonts w:asciiTheme="minorEastAsia" w:hAnsiTheme="minorEastAsia" w:hint="eastAsia"/>
          <w:szCs w:val="21"/>
        </w:rPr>
        <w:t>名称</w:t>
      </w:r>
    </w:p>
    <w:p w:rsidR="008B17CC" w:rsidRPr="008B17CC" w:rsidRDefault="0078476C" w:rsidP="008B17CC">
      <w:pPr>
        <w:pStyle w:val="a7"/>
        <w:numPr>
          <w:ilvl w:val="0"/>
          <w:numId w:val="1"/>
        </w:numPr>
        <w:ind w:leftChars="0"/>
        <w:rPr>
          <w:rFonts w:asciiTheme="minorEastAsia" w:hAnsiTheme="minorEastAsia"/>
          <w:szCs w:val="21"/>
        </w:rPr>
      </w:pPr>
      <w:r>
        <w:rPr>
          <w:rFonts w:asciiTheme="minorEastAsia" w:hAnsiTheme="minorEastAsia" w:hint="eastAsia"/>
          <w:szCs w:val="21"/>
        </w:rPr>
        <w:t>事務所の所在場所</w:t>
      </w:r>
    </w:p>
    <w:p w:rsidR="00CA56E8" w:rsidRDefault="0078476C" w:rsidP="0078476C">
      <w:pPr>
        <w:pStyle w:val="a7"/>
        <w:numPr>
          <w:ilvl w:val="0"/>
          <w:numId w:val="1"/>
        </w:numPr>
        <w:ind w:leftChars="0"/>
        <w:rPr>
          <w:rFonts w:asciiTheme="minorEastAsia" w:hAnsiTheme="minorEastAsia"/>
          <w:szCs w:val="21"/>
        </w:rPr>
      </w:pPr>
      <w:r>
        <w:rPr>
          <w:rFonts w:asciiTheme="minorEastAsia" w:hAnsiTheme="minorEastAsia" w:hint="eastAsia"/>
          <w:szCs w:val="21"/>
        </w:rPr>
        <w:t>当該宗教法人を包括する宗教団体がある場合には、その名称及び宗教法人非宗教法人の別</w:t>
      </w:r>
    </w:p>
    <w:p w:rsidR="0078476C" w:rsidRDefault="0078476C" w:rsidP="0078476C">
      <w:pPr>
        <w:pStyle w:val="a7"/>
        <w:numPr>
          <w:ilvl w:val="0"/>
          <w:numId w:val="1"/>
        </w:numPr>
        <w:ind w:leftChars="0"/>
        <w:rPr>
          <w:rFonts w:asciiTheme="minorEastAsia" w:hAnsiTheme="minorEastAsia"/>
          <w:szCs w:val="21"/>
        </w:rPr>
      </w:pPr>
      <w:r w:rsidRPr="00146548">
        <w:rPr>
          <w:rFonts w:asciiTheme="minorEastAsia" w:hAnsiTheme="minorEastAsia" w:hint="eastAsia"/>
          <w:szCs w:val="21"/>
          <w:u w:val="single"/>
        </w:rPr>
        <w:t>基本財産がある場合には、その総額</w:t>
      </w:r>
      <w:r w:rsidR="00DA7F11">
        <w:rPr>
          <w:rFonts w:asciiTheme="majorEastAsia" w:eastAsiaTheme="majorEastAsia" w:hAnsiTheme="majorEastAsia" w:hint="eastAsia"/>
          <w:kern w:val="0"/>
          <w:sz w:val="18"/>
          <w:szCs w:val="18"/>
          <w:vertAlign w:val="superscript"/>
        </w:rPr>
        <w:t>※</w:t>
      </w:r>
    </w:p>
    <w:p w:rsidR="0078476C" w:rsidRDefault="0078476C" w:rsidP="0078476C">
      <w:pPr>
        <w:pStyle w:val="a7"/>
        <w:numPr>
          <w:ilvl w:val="0"/>
          <w:numId w:val="1"/>
        </w:numPr>
        <w:ind w:leftChars="0"/>
        <w:rPr>
          <w:rFonts w:asciiTheme="minorEastAsia" w:hAnsiTheme="minorEastAsia"/>
          <w:szCs w:val="21"/>
        </w:rPr>
      </w:pPr>
      <w:r w:rsidRPr="00146548">
        <w:rPr>
          <w:rFonts w:asciiTheme="minorEastAsia" w:hAnsiTheme="minorEastAsia" w:hint="eastAsia"/>
          <w:szCs w:val="21"/>
          <w:u w:val="single"/>
        </w:rPr>
        <w:t>代表権を有する者の氏名、住所及び資格</w:t>
      </w:r>
      <w:r w:rsidR="00DA7F11">
        <w:rPr>
          <w:rFonts w:asciiTheme="majorEastAsia" w:eastAsiaTheme="majorEastAsia" w:hAnsiTheme="majorEastAsia" w:hint="eastAsia"/>
          <w:kern w:val="0"/>
          <w:sz w:val="18"/>
          <w:szCs w:val="18"/>
          <w:vertAlign w:val="superscript"/>
        </w:rPr>
        <w:t>※</w:t>
      </w:r>
    </w:p>
    <w:p w:rsidR="0078476C" w:rsidRDefault="0078476C" w:rsidP="0078476C">
      <w:pPr>
        <w:pStyle w:val="a7"/>
        <w:numPr>
          <w:ilvl w:val="0"/>
          <w:numId w:val="1"/>
        </w:numPr>
        <w:ind w:leftChars="0"/>
        <w:rPr>
          <w:rFonts w:asciiTheme="minorEastAsia" w:hAnsiTheme="minorEastAsia"/>
          <w:szCs w:val="21"/>
        </w:rPr>
      </w:pPr>
      <w:r>
        <w:rPr>
          <w:rFonts w:asciiTheme="minorEastAsia" w:hAnsiTheme="minorEastAsia" w:hint="eastAsia"/>
          <w:szCs w:val="21"/>
        </w:rPr>
        <w:t>規則で境内建物若しくは境内地である不動産又は財産目録に掲げる宝物に係る第二十三条第一号に掲げる行為に関する事項を定めた場合には、その事項</w:t>
      </w:r>
    </w:p>
    <w:p w:rsidR="0078476C" w:rsidRDefault="0078476C" w:rsidP="0078476C">
      <w:pPr>
        <w:pStyle w:val="a7"/>
        <w:numPr>
          <w:ilvl w:val="0"/>
          <w:numId w:val="1"/>
        </w:numPr>
        <w:ind w:leftChars="0"/>
        <w:rPr>
          <w:rFonts w:asciiTheme="minorEastAsia" w:hAnsiTheme="minorEastAsia"/>
          <w:szCs w:val="21"/>
        </w:rPr>
      </w:pPr>
      <w:r>
        <w:rPr>
          <w:rFonts w:asciiTheme="minorEastAsia" w:hAnsiTheme="minorEastAsia" w:hint="eastAsia"/>
          <w:szCs w:val="21"/>
        </w:rPr>
        <w:t>規則で解散の事由を定めた場合には、その事由</w:t>
      </w:r>
    </w:p>
    <w:p w:rsidR="0078476C" w:rsidRDefault="0078476C" w:rsidP="0078476C">
      <w:pPr>
        <w:pStyle w:val="a7"/>
        <w:numPr>
          <w:ilvl w:val="0"/>
          <w:numId w:val="1"/>
        </w:numPr>
        <w:ind w:leftChars="0"/>
        <w:rPr>
          <w:rFonts w:asciiTheme="minorEastAsia" w:hAnsiTheme="minorEastAsia"/>
          <w:szCs w:val="21"/>
        </w:rPr>
      </w:pPr>
      <w:r>
        <w:rPr>
          <w:rFonts w:asciiTheme="minorEastAsia" w:hAnsiTheme="minorEastAsia" w:hint="eastAsia"/>
          <w:szCs w:val="21"/>
        </w:rPr>
        <w:t>公告の方法</w:t>
      </w:r>
    </w:p>
    <w:p w:rsidR="0078476C" w:rsidRDefault="0078476C" w:rsidP="0078476C">
      <w:pPr>
        <w:rPr>
          <w:rFonts w:asciiTheme="minorEastAsia" w:hAnsiTheme="minorEastAsia"/>
          <w:szCs w:val="21"/>
        </w:rPr>
      </w:pPr>
    </w:p>
    <w:p w:rsidR="006B1F06" w:rsidRPr="00CC54B5" w:rsidRDefault="0078476C" w:rsidP="0078476C">
      <w:pPr>
        <w:rPr>
          <w:rFonts w:asciiTheme="majorEastAsia" w:eastAsiaTheme="majorEastAsia" w:hAnsiTheme="majorEastAsia"/>
          <w:szCs w:val="21"/>
        </w:rPr>
      </w:pPr>
      <w:r w:rsidRPr="00CC54B5">
        <w:rPr>
          <w:rFonts w:asciiTheme="majorEastAsia" w:eastAsiaTheme="majorEastAsia" w:hAnsiTheme="majorEastAsia" w:hint="eastAsia"/>
          <w:szCs w:val="21"/>
        </w:rPr>
        <w:t xml:space="preserve">３　</w:t>
      </w:r>
      <w:r w:rsidR="006B1F06" w:rsidRPr="00CC54B5">
        <w:rPr>
          <w:rFonts w:asciiTheme="majorEastAsia" w:eastAsiaTheme="majorEastAsia" w:hAnsiTheme="majorEastAsia" w:hint="eastAsia"/>
          <w:szCs w:val="21"/>
        </w:rPr>
        <w:t>留意点</w:t>
      </w:r>
    </w:p>
    <w:p w:rsidR="006B1F06" w:rsidRPr="008273AE" w:rsidRDefault="006B1F06" w:rsidP="006B1F06">
      <w:pPr>
        <w:ind w:left="211" w:hangingChars="100" w:hanging="211"/>
        <w:rPr>
          <w:rFonts w:asciiTheme="minorEastAsia" w:hAnsiTheme="minorEastAsia"/>
          <w:szCs w:val="21"/>
        </w:rPr>
      </w:pPr>
      <w:r>
        <w:rPr>
          <w:rFonts w:asciiTheme="majorEastAsia" w:eastAsiaTheme="majorEastAsia" w:hAnsiTheme="majorEastAsia" w:hint="eastAsia"/>
          <w:b/>
          <w:szCs w:val="21"/>
        </w:rPr>
        <w:t xml:space="preserve">　</w:t>
      </w:r>
      <w:r w:rsidR="00417BC9" w:rsidRPr="008273AE">
        <w:rPr>
          <w:rFonts w:asciiTheme="minorEastAsia" w:hAnsiTheme="minorEastAsia" w:hint="eastAsia"/>
          <w:szCs w:val="21"/>
        </w:rPr>
        <w:t>・前記の登記事項のうち、※印以外の登記事項の変更については基本的に</w:t>
      </w:r>
      <w:r w:rsidRPr="008273AE">
        <w:rPr>
          <w:rFonts w:asciiTheme="minorEastAsia" w:hAnsiTheme="minorEastAsia" w:hint="eastAsia"/>
          <w:szCs w:val="21"/>
        </w:rPr>
        <w:t>規則変更の認証が必要となります。HPにて手続きの方法をご確認の上、当係までお尋ねください。</w:t>
      </w:r>
    </w:p>
    <w:p w:rsidR="006B1F06" w:rsidRPr="008273AE" w:rsidRDefault="006B1F06" w:rsidP="006B1F06">
      <w:pPr>
        <w:ind w:left="210" w:hangingChars="100" w:hanging="210"/>
        <w:rPr>
          <w:rFonts w:asciiTheme="minorEastAsia" w:hAnsiTheme="minorEastAsia"/>
          <w:szCs w:val="21"/>
        </w:rPr>
      </w:pPr>
      <w:r w:rsidRPr="008273AE">
        <w:rPr>
          <w:rFonts w:asciiTheme="minorEastAsia" w:hAnsiTheme="minorEastAsia"/>
          <w:szCs w:val="21"/>
        </w:rPr>
        <w:t xml:space="preserve">　・</w:t>
      </w:r>
      <w:r w:rsidR="00DA7F11">
        <w:rPr>
          <w:rFonts w:asciiTheme="minorEastAsia" w:hAnsiTheme="minorEastAsia" w:hint="eastAsia"/>
          <w:szCs w:val="21"/>
        </w:rPr>
        <w:t>（６）の事項について</w:t>
      </w:r>
      <w:bookmarkStart w:id="0" w:name="_GoBack"/>
      <w:bookmarkEnd w:id="0"/>
      <w:r w:rsidRPr="008273AE">
        <w:rPr>
          <w:rFonts w:asciiTheme="minorEastAsia" w:hAnsiTheme="minorEastAsia" w:hint="eastAsia"/>
          <w:szCs w:val="21"/>
        </w:rPr>
        <w:t>変更が生じたにもかかわらず、法務局での登記、および所轄庁への届出を失念している例が多く見受けられます。</w:t>
      </w:r>
      <w:r w:rsidR="00DA7A09" w:rsidRPr="008273AE">
        <w:rPr>
          <w:rFonts w:asciiTheme="minorEastAsia" w:hAnsiTheme="minorEastAsia" w:hint="eastAsia"/>
          <w:szCs w:val="21"/>
        </w:rPr>
        <w:t>確実に変更登記の実施、および所轄庁への届出を行っていただきますようお願いいたします。</w:t>
      </w:r>
    </w:p>
    <w:p w:rsidR="00DA7A09" w:rsidRPr="008273AE" w:rsidRDefault="00DA7A09" w:rsidP="006B1F06">
      <w:pPr>
        <w:ind w:left="210" w:hangingChars="100" w:hanging="210"/>
        <w:rPr>
          <w:rFonts w:asciiTheme="minorEastAsia" w:hAnsiTheme="minorEastAsia"/>
          <w:szCs w:val="21"/>
        </w:rPr>
      </w:pPr>
    </w:p>
    <w:sectPr w:rsidR="00DA7A09" w:rsidRPr="008273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1F6" w:rsidRDefault="000131F6" w:rsidP="00DE6CDA">
      <w:r>
        <w:separator/>
      </w:r>
    </w:p>
  </w:endnote>
  <w:endnote w:type="continuationSeparator" w:id="0">
    <w:p w:rsidR="000131F6" w:rsidRDefault="000131F6" w:rsidP="00DE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1F6" w:rsidRDefault="000131F6" w:rsidP="00DE6CDA">
      <w:r>
        <w:separator/>
      </w:r>
    </w:p>
  </w:footnote>
  <w:footnote w:type="continuationSeparator" w:id="0">
    <w:p w:rsidR="000131F6" w:rsidRDefault="000131F6" w:rsidP="00DE6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17F35"/>
    <w:multiLevelType w:val="hybridMultilevel"/>
    <w:tmpl w:val="AF3C3EB2"/>
    <w:lvl w:ilvl="0" w:tplc="1CB0D7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17"/>
    <w:rsid w:val="000131F6"/>
    <w:rsid w:val="000759C1"/>
    <w:rsid w:val="00146548"/>
    <w:rsid w:val="001B698E"/>
    <w:rsid w:val="00417BC9"/>
    <w:rsid w:val="006B1F06"/>
    <w:rsid w:val="0078476C"/>
    <w:rsid w:val="007E00E9"/>
    <w:rsid w:val="008273AE"/>
    <w:rsid w:val="00880810"/>
    <w:rsid w:val="008B17CC"/>
    <w:rsid w:val="009B3A6F"/>
    <w:rsid w:val="00AE0607"/>
    <w:rsid w:val="00BF0617"/>
    <w:rsid w:val="00CA56E8"/>
    <w:rsid w:val="00CC54B5"/>
    <w:rsid w:val="00DA7A09"/>
    <w:rsid w:val="00DA7F11"/>
    <w:rsid w:val="00DE6CDA"/>
    <w:rsid w:val="00E360E5"/>
    <w:rsid w:val="00E952DA"/>
    <w:rsid w:val="00FD2E85"/>
    <w:rsid w:val="00FE2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04D8D45-1746-434A-91D6-1275C359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CDA"/>
    <w:pPr>
      <w:tabs>
        <w:tab w:val="center" w:pos="4252"/>
        <w:tab w:val="right" w:pos="8504"/>
      </w:tabs>
      <w:snapToGrid w:val="0"/>
    </w:pPr>
  </w:style>
  <w:style w:type="character" w:customStyle="1" w:styleId="a4">
    <w:name w:val="ヘッダー (文字)"/>
    <w:basedOn w:val="a0"/>
    <w:link w:val="a3"/>
    <w:uiPriority w:val="99"/>
    <w:rsid w:val="00DE6CDA"/>
  </w:style>
  <w:style w:type="paragraph" w:styleId="a5">
    <w:name w:val="footer"/>
    <w:basedOn w:val="a"/>
    <w:link w:val="a6"/>
    <w:uiPriority w:val="99"/>
    <w:unhideWhenUsed/>
    <w:rsid w:val="00DE6CDA"/>
    <w:pPr>
      <w:tabs>
        <w:tab w:val="center" w:pos="4252"/>
        <w:tab w:val="right" w:pos="8504"/>
      </w:tabs>
      <w:snapToGrid w:val="0"/>
    </w:pPr>
  </w:style>
  <w:style w:type="character" w:customStyle="1" w:styleId="a6">
    <w:name w:val="フッター (文字)"/>
    <w:basedOn w:val="a0"/>
    <w:link w:val="a5"/>
    <w:uiPriority w:val="99"/>
    <w:rsid w:val="00DE6CDA"/>
  </w:style>
  <w:style w:type="paragraph" w:styleId="a7">
    <w:name w:val="List Paragraph"/>
    <w:basedOn w:val="a"/>
    <w:uiPriority w:val="34"/>
    <w:qFormat/>
    <w:rsid w:val="0078476C"/>
    <w:pPr>
      <w:ind w:leftChars="400" w:left="840"/>
    </w:pPr>
  </w:style>
  <w:style w:type="paragraph" w:styleId="a8">
    <w:name w:val="Balloon Text"/>
    <w:basedOn w:val="a"/>
    <w:link w:val="a9"/>
    <w:uiPriority w:val="99"/>
    <w:semiHidden/>
    <w:unhideWhenUsed/>
    <w:rsid w:val="008273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3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13</cp:revision>
  <cp:lastPrinted>2021-07-07T07:42:00Z</cp:lastPrinted>
  <dcterms:created xsi:type="dcterms:W3CDTF">2021-06-25T06:53:00Z</dcterms:created>
  <dcterms:modified xsi:type="dcterms:W3CDTF">2021-07-09T02:10:00Z</dcterms:modified>
</cp:coreProperties>
</file>